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CF" w:rsidRDefault="00087CCF" w:rsidP="00087CCF">
      <w:pPr>
        <w:widowControl/>
        <w:adjustRightInd w:val="0"/>
        <w:snapToGrid w:val="0"/>
        <w:spacing w:line="580" w:lineRule="exact"/>
        <w:jc w:val="left"/>
        <w:rPr>
          <w:rFonts w:ascii="方正黑体简体" w:eastAsia="方正黑体简体" w:hAnsi="方正黑体简体" w:cs="方正黑体简体"/>
        </w:rPr>
      </w:pPr>
      <w:r>
        <w:rPr>
          <w:rFonts w:ascii="方正黑体简体" w:eastAsia="方正黑体简体" w:hAnsi="方正黑体简体" w:cs="方正黑体简体" w:hint="eastAsia"/>
        </w:rPr>
        <w:t>附件1</w:t>
      </w:r>
    </w:p>
    <w:p w:rsidR="0014157E" w:rsidRDefault="0014157E" w:rsidP="0014157E">
      <w:pPr>
        <w:widowControl/>
        <w:adjustRightInd w:val="0"/>
        <w:snapToGrid w:val="0"/>
        <w:spacing w:line="580" w:lineRule="exact"/>
        <w:jc w:val="left"/>
        <w:rPr>
          <w:rFonts w:ascii="仿宋_GB2312" w:eastAsia="仿宋_GB2312" w:hAnsi="仿宋_GB2312" w:cs="仿宋_GB2312"/>
        </w:rPr>
      </w:pPr>
    </w:p>
    <w:p w:rsidR="0014157E" w:rsidRPr="005C3934" w:rsidRDefault="0014157E" w:rsidP="0014157E">
      <w:pPr>
        <w:adjustRightInd w:val="0"/>
        <w:snapToGrid w:val="0"/>
        <w:spacing w:line="580" w:lineRule="exact"/>
        <w:ind w:left="1"/>
        <w:jc w:val="center"/>
        <w:rPr>
          <w:rFonts w:ascii="仿宋" w:eastAsia="仿宋" w:hAnsi="仿宋" w:cs="仿宋_GB2312"/>
          <w:b/>
          <w:sz w:val="44"/>
          <w:szCs w:val="44"/>
        </w:rPr>
      </w:pPr>
      <w:r w:rsidRPr="005C3934">
        <w:rPr>
          <w:rFonts w:ascii="仿宋" w:eastAsia="仿宋" w:hAnsi="仿宋" w:cs="仿宋_GB2312" w:hint="eastAsia"/>
          <w:b/>
          <w:sz w:val="44"/>
          <w:szCs w:val="44"/>
        </w:rPr>
        <w:t>家用汽车产品修理、更换、退货责任规定</w:t>
      </w:r>
    </w:p>
    <w:p w:rsidR="0014157E" w:rsidRPr="005C3934" w:rsidRDefault="0014157E" w:rsidP="0014157E">
      <w:pPr>
        <w:adjustRightInd w:val="0"/>
        <w:snapToGrid w:val="0"/>
        <w:spacing w:line="580" w:lineRule="exact"/>
        <w:ind w:left="1"/>
        <w:jc w:val="center"/>
        <w:rPr>
          <w:rFonts w:ascii="仿宋" w:eastAsia="仿宋" w:hAnsi="仿宋" w:cs="仿宋_GB2312"/>
          <w:b/>
          <w:sz w:val="44"/>
          <w:szCs w:val="44"/>
        </w:rPr>
      </w:pPr>
      <w:r w:rsidRPr="005C3934">
        <w:rPr>
          <w:rFonts w:ascii="仿宋" w:eastAsia="仿宋" w:hAnsi="仿宋" w:cs="仿宋_GB2312" w:hint="eastAsia"/>
          <w:b/>
          <w:sz w:val="44"/>
          <w:szCs w:val="44"/>
        </w:rPr>
        <w:t>（修订征求意见稿）</w:t>
      </w:r>
    </w:p>
    <w:p w:rsidR="0014157E" w:rsidRDefault="0014157E" w:rsidP="0014157E">
      <w:pPr>
        <w:adjustRightInd w:val="0"/>
        <w:snapToGrid w:val="0"/>
        <w:spacing w:line="580" w:lineRule="exact"/>
        <w:ind w:left="1"/>
        <w:jc w:val="center"/>
        <w:rPr>
          <w:rFonts w:ascii="方正小标宋简体" w:eastAsia="方正小标宋简体" w:hAnsi="黑体" w:cs="仿宋_GB2312"/>
          <w:sz w:val="44"/>
          <w:szCs w:val="44"/>
        </w:rPr>
      </w:pPr>
    </w:p>
    <w:p w:rsidR="008A265A" w:rsidRDefault="008A265A" w:rsidP="000E6F9E">
      <w:pPr>
        <w:adjustRightInd w:val="0"/>
        <w:snapToGrid w:val="0"/>
        <w:ind w:firstLineChars="200" w:firstLine="640"/>
        <w:jc w:val="center"/>
        <w:rPr>
          <w:rFonts w:ascii="仿宋" w:eastAsia="仿宋" w:hAnsi="仿宋" w:cs="仿宋_GB2312"/>
        </w:rPr>
      </w:pPr>
      <w:bookmarkStart w:id="0" w:name="_GoBack"/>
      <w:r w:rsidRPr="00857CD9">
        <w:rPr>
          <w:rFonts w:ascii="仿宋" w:eastAsia="仿宋" w:hAnsi="仿宋" w:cs="仿宋_GB2312" w:hint="eastAsia"/>
          <w:b/>
        </w:rPr>
        <w:t>第一章</w:t>
      </w:r>
      <w:r w:rsidRPr="003C3BB5">
        <w:rPr>
          <w:rFonts w:ascii="仿宋" w:eastAsia="仿宋" w:hAnsi="仿宋" w:cs="仿宋_GB2312" w:hint="eastAsia"/>
        </w:rPr>
        <w:t xml:space="preserve">　总</w:t>
      </w:r>
      <w:r w:rsidR="00AC2436" w:rsidRPr="003C3BB5">
        <w:rPr>
          <w:rFonts w:ascii="仿宋" w:eastAsia="仿宋" w:hAnsi="仿宋" w:cs="仿宋_GB2312" w:hint="eastAsia"/>
        </w:rPr>
        <w:t xml:space="preserve">　</w:t>
      </w:r>
      <w:r w:rsidRPr="003C3BB5">
        <w:rPr>
          <w:rFonts w:ascii="仿宋" w:eastAsia="仿宋" w:hAnsi="仿宋" w:cs="仿宋_GB2312" w:hint="eastAsia"/>
        </w:rPr>
        <w:t>则</w:t>
      </w:r>
    </w:p>
    <w:p w:rsidR="00857CD9" w:rsidRPr="00857CD9" w:rsidRDefault="00857CD9" w:rsidP="00857CD9">
      <w:pPr>
        <w:adjustRightInd w:val="0"/>
        <w:snapToGrid w:val="0"/>
        <w:ind w:firstLineChars="200" w:firstLine="640"/>
        <w:jc w:val="center"/>
        <w:rPr>
          <w:rFonts w:ascii="仿宋" w:eastAsia="仿宋" w:hAnsi="仿宋" w:cs="仿宋_GB2312"/>
        </w:rPr>
      </w:pPr>
    </w:p>
    <w:p w:rsidR="0014157E" w:rsidRPr="003C3BB5" w:rsidRDefault="0014157E" w:rsidP="000E6F9E">
      <w:pPr>
        <w:adjustRightInd w:val="0"/>
        <w:snapToGrid w:val="0"/>
        <w:ind w:firstLineChars="200" w:firstLine="640"/>
        <w:rPr>
          <w:rFonts w:ascii="仿宋" w:eastAsia="仿宋" w:hAnsi="仿宋" w:cs="仿宋_GB2312"/>
        </w:rPr>
      </w:pPr>
      <w:r w:rsidRPr="00857CD9">
        <w:rPr>
          <w:rFonts w:ascii="仿宋" w:eastAsia="仿宋" w:hAnsi="仿宋" w:hint="eastAsia"/>
          <w:b/>
        </w:rPr>
        <w:t>第一条</w:t>
      </w:r>
      <w:r w:rsidR="005E1088">
        <w:rPr>
          <w:rFonts w:ascii="仿宋" w:eastAsia="仿宋" w:hAnsi="仿宋" w:hint="eastAsia"/>
          <w:b/>
        </w:rPr>
        <w:t xml:space="preserve"> </w:t>
      </w:r>
      <w:r w:rsidRPr="003C3BB5">
        <w:rPr>
          <w:rFonts w:ascii="仿宋" w:eastAsia="仿宋" w:hAnsi="仿宋" w:hint="eastAsia"/>
        </w:rPr>
        <w:t>为了保护家用汽车产品消费者的合法权益，明确家用汽车产品修理、更换、退货（以下简称三包）责任，</w:t>
      </w:r>
      <w:r w:rsidRPr="003C3BB5">
        <w:rPr>
          <w:rFonts w:ascii="仿宋" w:eastAsia="仿宋" w:hAnsi="仿宋" w:hint="eastAsia"/>
          <w:bCs/>
        </w:rPr>
        <w:t>维护汽车市场秩序，</w:t>
      </w:r>
      <w:r w:rsidRPr="003C3BB5">
        <w:rPr>
          <w:rFonts w:ascii="仿宋" w:eastAsia="仿宋" w:hAnsi="仿宋" w:hint="eastAsia"/>
        </w:rPr>
        <w:t>根据有关法律法规，制定本规定。</w:t>
      </w: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第二条</w:t>
      </w:r>
      <w:r w:rsidRPr="003C3BB5">
        <w:rPr>
          <w:rFonts w:ascii="仿宋" w:eastAsia="仿宋" w:hAnsi="仿宋" w:hint="eastAsia"/>
        </w:rPr>
        <w:t xml:space="preserve"> 在中华人民共和国境内生产、销售的家用汽车产品的三包，适用本规定。</w:t>
      </w: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第三条</w:t>
      </w:r>
      <w:r w:rsidRPr="003C3BB5">
        <w:rPr>
          <w:rFonts w:ascii="仿宋" w:eastAsia="仿宋" w:hAnsi="仿宋" w:hint="eastAsia"/>
        </w:rPr>
        <w:t xml:space="preserve"> 本规定是家用汽车产品三包责任的基本要求。鼓励家用汽车产品经营者做出更有利于维护消费者合法权益的严于本规定的三包责任承诺；承诺一经作出，应当依法履行。</w:t>
      </w:r>
    </w:p>
    <w:p w:rsidR="0014157E"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第四条</w:t>
      </w:r>
      <w:r w:rsidRPr="003C3BB5">
        <w:rPr>
          <w:rFonts w:ascii="仿宋" w:eastAsia="仿宋" w:hAnsi="仿宋" w:hint="eastAsia"/>
        </w:rPr>
        <w:t xml:space="preserve"> 本规定所称三包责任由销售者依法承担。销售者依照规定承担三包责任后，属于生产者的责任或者属于其他经营者的责任的，销售者有权向生产者、其他经营者追偿。</w:t>
      </w:r>
      <w:r w:rsidRPr="003C3BB5">
        <w:rPr>
          <w:rFonts w:ascii="仿宋" w:eastAsia="仿宋" w:hAnsi="仿宋" w:hint="eastAsia"/>
        </w:rPr>
        <w:br/>
        <w:t xml:space="preserve">    家用汽车产品经营者之间可以订立合同约定三包责任的承担，但不得侵害消费者的合法权益，不得免除本规定所规定的三包责任和质量义务。</w:t>
      </w:r>
    </w:p>
    <w:p w:rsidR="00857CD9" w:rsidRPr="00857CD9" w:rsidRDefault="00857CD9" w:rsidP="000E6F9E">
      <w:pPr>
        <w:widowControl/>
        <w:adjustRightInd w:val="0"/>
        <w:snapToGrid w:val="0"/>
        <w:ind w:firstLineChars="200" w:firstLine="640"/>
        <w:jc w:val="left"/>
        <w:rPr>
          <w:rFonts w:ascii="仿宋" w:eastAsia="仿宋" w:hAnsi="仿宋"/>
        </w:rPr>
      </w:pPr>
      <w:r w:rsidRPr="00857CD9">
        <w:rPr>
          <w:rFonts w:ascii="仿宋" w:eastAsia="仿宋" w:hAnsi="仿宋" w:hint="eastAsia"/>
          <w:b/>
        </w:rPr>
        <w:t>第五条</w:t>
      </w:r>
      <w:r w:rsidRPr="003C3BB5">
        <w:rPr>
          <w:rFonts w:ascii="仿宋" w:eastAsia="仿宋" w:hAnsi="仿宋" w:hint="eastAsia"/>
        </w:rPr>
        <w:t xml:space="preserve"> 家用汽车产品消费者、经营者行使权利、履行义务或承担责任，应当遵循诚实信用原则，不得恶意欺诈。</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家用汽车产品经营者不得故意拖延或者无正当理由拒绝消</w:t>
      </w:r>
      <w:r w:rsidRPr="003C3BB5">
        <w:rPr>
          <w:rFonts w:ascii="仿宋" w:eastAsia="仿宋" w:hAnsi="仿宋" w:hint="eastAsia"/>
        </w:rPr>
        <w:lastRenderedPageBreak/>
        <w:t>费者提出的符合本规定的三包责任要求。</w:t>
      </w: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第六条</w:t>
      </w:r>
      <w:r w:rsidR="005E1088">
        <w:rPr>
          <w:rFonts w:ascii="仿宋" w:eastAsia="仿宋" w:hAnsi="仿宋" w:hint="eastAsia"/>
          <w:b/>
        </w:rPr>
        <w:t xml:space="preserve"> </w:t>
      </w:r>
      <w:r w:rsidRPr="003C3BB5">
        <w:rPr>
          <w:rFonts w:ascii="仿宋" w:eastAsia="仿宋" w:hAnsi="仿宋" w:hint="eastAsia"/>
        </w:rPr>
        <w:t>国家市场监督管理总局（以下简称市场监管总局）负责本规定实施的监督管理；组织建立家用汽车产品三包信息公开制度，并可以依法委托相关机构建立家用汽车产品三包信息系统，承担有关信息管理工作</w:t>
      </w:r>
      <w:r w:rsidRPr="003C3BB5">
        <w:rPr>
          <w:rFonts w:ascii="仿宋" w:eastAsia="仿宋" w:hAnsi="仿宋"/>
        </w:rPr>
        <w:t>;推动建立家用汽车产品三包责任争议第三方处理机制。</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rPr>
        <w:t>各省、自治区、直辖市市场监督管理部门（以下简称省级市场监管部门）负责本规定在本行政区域内实施的监督管理。</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rPr>
        <w:t>市县两级市场监督管理部门负责依法受理消费者投诉；对违反本规定的行为实施行政处罚，并将处罚结果记入国家企业信用信息公示系统向社会公开。</w:t>
      </w:r>
    </w:p>
    <w:p w:rsidR="0014157E"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第七条</w:t>
      </w:r>
      <w:r w:rsidRPr="003C3BB5">
        <w:rPr>
          <w:rFonts w:ascii="仿宋" w:eastAsia="仿宋" w:hAnsi="仿宋" w:hint="eastAsia"/>
        </w:rPr>
        <w:t xml:space="preserve"> 各有关部门、机构及其工作人员对履行规定职责所知悉的商业秘密和个人信息依法负有保密义务。</w:t>
      </w:r>
    </w:p>
    <w:p w:rsidR="00857CD9" w:rsidRPr="003C3BB5" w:rsidRDefault="00857CD9" w:rsidP="00857CD9">
      <w:pPr>
        <w:adjustRightInd w:val="0"/>
        <w:snapToGrid w:val="0"/>
        <w:ind w:firstLineChars="200" w:firstLine="640"/>
        <w:rPr>
          <w:rFonts w:ascii="仿宋" w:eastAsia="仿宋" w:hAnsi="仿宋"/>
        </w:rPr>
      </w:pPr>
    </w:p>
    <w:p w:rsidR="0014157E" w:rsidRDefault="0014157E" w:rsidP="000E6F9E">
      <w:pPr>
        <w:adjustRightInd w:val="0"/>
        <w:snapToGrid w:val="0"/>
        <w:ind w:firstLineChars="200" w:firstLine="640"/>
        <w:jc w:val="center"/>
        <w:rPr>
          <w:rFonts w:ascii="仿宋" w:eastAsia="仿宋" w:hAnsi="仿宋" w:cs="仿宋_GB2312"/>
        </w:rPr>
      </w:pPr>
      <w:r w:rsidRPr="00857CD9">
        <w:rPr>
          <w:rFonts w:ascii="仿宋" w:eastAsia="仿宋" w:hAnsi="仿宋" w:cs="仿宋_GB2312" w:hint="eastAsia"/>
          <w:b/>
        </w:rPr>
        <w:t>第二章</w:t>
      </w:r>
      <w:r w:rsidRPr="003C3BB5">
        <w:rPr>
          <w:rFonts w:ascii="仿宋" w:eastAsia="仿宋" w:hAnsi="仿宋" w:cs="仿宋_GB2312" w:hint="eastAsia"/>
        </w:rPr>
        <w:t xml:space="preserve">　生产者义务</w:t>
      </w:r>
    </w:p>
    <w:p w:rsidR="005B476F" w:rsidRPr="003C3BB5" w:rsidRDefault="005B476F" w:rsidP="00857CD9">
      <w:pPr>
        <w:adjustRightInd w:val="0"/>
        <w:snapToGrid w:val="0"/>
        <w:ind w:firstLineChars="200" w:firstLine="640"/>
        <w:jc w:val="center"/>
        <w:rPr>
          <w:rFonts w:ascii="仿宋" w:eastAsia="仿宋" w:hAnsi="仿宋"/>
        </w:rPr>
      </w:pP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第八条</w:t>
      </w:r>
      <w:r w:rsidRPr="003C3BB5">
        <w:rPr>
          <w:rFonts w:ascii="仿宋" w:eastAsia="仿宋" w:hAnsi="仿宋" w:hint="eastAsia"/>
        </w:rPr>
        <w:t xml:space="preserve"> 生产者应当严格执行出厂检验制度；未经检验合格的家用汽车产品，不得出厂销售。</w:t>
      </w:r>
    </w:p>
    <w:p w:rsidR="0014157E" w:rsidRPr="003C3BB5" w:rsidRDefault="0014157E" w:rsidP="000E6F9E">
      <w:pPr>
        <w:adjustRightInd w:val="0"/>
        <w:snapToGrid w:val="0"/>
        <w:ind w:firstLineChars="200" w:firstLine="640"/>
        <w:rPr>
          <w:rFonts w:ascii="仿宋" w:eastAsia="仿宋" w:hAnsi="仿宋" w:cs="仿宋_GB2312"/>
        </w:rPr>
      </w:pPr>
      <w:r w:rsidRPr="00857CD9">
        <w:rPr>
          <w:rFonts w:ascii="仿宋" w:eastAsia="仿宋" w:hAnsi="仿宋" w:cs="仿宋_GB2312" w:hint="eastAsia"/>
          <w:b/>
        </w:rPr>
        <w:t>第九条</w:t>
      </w:r>
      <w:r w:rsidR="005E1088">
        <w:rPr>
          <w:rFonts w:ascii="仿宋" w:eastAsia="仿宋" w:hAnsi="仿宋" w:cs="仿宋_GB2312" w:hint="eastAsia"/>
          <w:b/>
        </w:rPr>
        <w:t xml:space="preserve"> </w:t>
      </w:r>
      <w:r w:rsidRPr="003C3BB5">
        <w:rPr>
          <w:rFonts w:ascii="仿宋" w:eastAsia="仿宋" w:hAnsi="仿宋" w:cs="仿宋_GB2312" w:hint="eastAsia"/>
        </w:rPr>
        <w:t>生产者应当向市场监管总局备案生产者基本信息、车型信息、约定的销售和修理网点资料、产品使用说明书、三包凭证、维修保养手册、三包责任争议处理和退换车信息等家用汽车产品三包有关信息，并在信息发生变化时及时更新备案。</w:t>
      </w: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第十条</w:t>
      </w:r>
      <w:r w:rsidRPr="003C3BB5">
        <w:rPr>
          <w:rFonts w:ascii="仿宋" w:eastAsia="仿宋" w:hAnsi="仿宋"/>
        </w:rPr>
        <w:t xml:space="preserve"> 家用汽车产品应当具有中文的产品合格证或相关证明以及产品使用说明书、三包凭证、维修保养手册等随车文件。</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rPr>
        <w:t>产品使用说明书应当符合消费品使用说明等国家标准规定</w:t>
      </w:r>
      <w:r w:rsidRPr="003C3BB5">
        <w:rPr>
          <w:rFonts w:ascii="仿宋" w:eastAsia="仿宋" w:hAnsi="仿宋"/>
        </w:rPr>
        <w:lastRenderedPageBreak/>
        <w:t>的要求。家用汽车产品所具有的使用性能、安全性能在相关标准中没有规定的，其性能指标、工作条件、工作环境等要求应当在产品使用说明书中明示。</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rPr>
        <w:t>三包凭证应当包括以下内容：产品品牌、型号、车辆类型规格、车辆识别代号（VIN）、生产日期；生产者名称、地址、邮政编码、客服电话；销售者名称、地址、邮政编码、电话等销售网点资料、销售日期；修理者名称、地址、邮政编码、电话等修理网点资料或者相关查询方式；家用汽车产品三包条款、包修期和三包有效期以及按照规定要求应当明示的其他内容。</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rPr>
        <w:t>维修保养手册应当格式规范、内容实用。</w:t>
      </w:r>
    </w:p>
    <w:p w:rsidR="0014157E" w:rsidRDefault="0014157E" w:rsidP="00857CD9">
      <w:pPr>
        <w:adjustRightInd w:val="0"/>
        <w:snapToGrid w:val="0"/>
        <w:ind w:firstLineChars="200" w:firstLine="640"/>
        <w:rPr>
          <w:rFonts w:ascii="仿宋" w:eastAsia="仿宋" w:hAnsi="仿宋"/>
        </w:rPr>
      </w:pPr>
      <w:r w:rsidRPr="003C3BB5">
        <w:rPr>
          <w:rFonts w:ascii="仿宋" w:eastAsia="仿宋" w:hAnsi="仿宋"/>
        </w:rPr>
        <w:t>随车提供工具、备件等物品的，应附有随车物品清单。</w:t>
      </w:r>
    </w:p>
    <w:p w:rsidR="00857CD9" w:rsidRPr="003C3BB5" w:rsidRDefault="00857CD9" w:rsidP="00857CD9">
      <w:pPr>
        <w:adjustRightInd w:val="0"/>
        <w:snapToGrid w:val="0"/>
        <w:ind w:firstLineChars="200" w:firstLine="640"/>
        <w:rPr>
          <w:rFonts w:ascii="仿宋" w:eastAsia="仿宋" w:hAnsi="仿宋"/>
        </w:rPr>
      </w:pPr>
    </w:p>
    <w:p w:rsidR="008A265A" w:rsidRDefault="008A265A" w:rsidP="000E6F9E">
      <w:pPr>
        <w:adjustRightInd w:val="0"/>
        <w:snapToGrid w:val="0"/>
        <w:ind w:firstLineChars="200" w:firstLine="640"/>
        <w:jc w:val="center"/>
        <w:rPr>
          <w:rFonts w:ascii="仿宋" w:eastAsia="仿宋" w:hAnsi="仿宋" w:cs="仿宋_GB2312"/>
        </w:rPr>
      </w:pPr>
      <w:bookmarkStart w:id="1" w:name="_Hlk3064639"/>
      <w:r w:rsidRPr="00857CD9">
        <w:rPr>
          <w:rFonts w:ascii="仿宋" w:eastAsia="仿宋" w:hAnsi="仿宋" w:cs="仿宋_GB2312" w:hint="eastAsia"/>
          <w:b/>
        </w:rPr>
        <w:t>第三章</w:t>
      </w:r>
      <w:r w:rsidRPr="003C3BB5">
        <w:rPr>
          <w:rFonts w:ascii="仿宋" w:eastAsia="仿宋" w:hAnsi="仿宋" w:cs="仿宋_GB2312" w:hint="eastAsia"/>
        </w:rPr>
        <w:t xml:space="preserve">　销售者义务</w:t>
      </w:r>
      <w:bookmarkEnd w:id="1"/>
    </w:p>
    <w:p w:rsidR="00857CD9" w:rsidRPr="003C3BB5" w:rsidRDefault="00857CD9" w:rsidP="00857CD9">
      <w:pPr>
        <w:adjustRightInd w:val="0"/>
        <w:snapToGrid w:val="0"/>
        <w:ind w:firstLineChars="200" w:firstLine="640"/>
        <w:jc w:val="center"/>
        <w:rPr>
          <w:rFonts w:ascii="仿宋" w:eastAsia="仿宋" w:hAnsi="仿宋" w:cs="仿宋_GB2312"/>
        </w:rPr>
      </w:pPr>
    </w:p>
    <w:p w:rsidR="0014157E" w:rsidRPr="003C3BB5" w:rsidRDefault="0014157E" w:rsidP="000E6F9E">
      <w:pPr>
        <w:adjustRightInd w:val="0"/>
        <w:snapToGrid w:val="0"/>
        <w:ind w:firstLineChars="200" w:firstLine="640"/>
        <w:rPr>
          <w:rFonts w:ascii="仿宋" w:eastAsia="仿宋" w:hAnsi="仿宋" w:cs="仿宋_GB2312"/>
        </w:rPr>
      </w:pPr>
      <w:r w:rsidRPr="00857CD9">
        <w:rPr>
          <w:rFonts w:ascii="仿宋" w:eastAsia="仿宋" w:hAnsi="仿宋" w:cs="仿宋_GB2312" w:hint="eastAsia"/>
          <w:b/>
        </w:rPr>
        <w:t>第十一条</w:t>
      </w:r>
      <w:r w:rsidR="005E1088">
        <w:rPr>
          <w:rFonts w:ascii="仿宋" w:eastAsia="仿宋" w:hAnsi="仿宋" w:cs="仿宋_GB2312" w:hint="eastAsia"/>
          <w:b/>
        </w:rPr>
        <w:t xml:space="preserve"> </w:t>
      </w:r>
      <w:r w:rsidRPr="003C3BB5">
        <w:rPr>
          <w:rFonts w:ascii="仿宋" w:eastAsia="仿宋" w:hAnsi="仿宋" w:cs="仿宋_GB2312" w:hint="eastAsia"/>
        </w:rPr>
        <w:t>销售者应当建立并执行进货检查验收制度，验明家用汽车产品合格证等相关证明和其他标识。</w:t>
      </w: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第十二条</w:t>
      </w:r>
      <w:r w:rsidR="005E1088">
        <w:rPr>
          <w:rFonts w:ascii="仿宋" w:eastAsia="仿宋" w:hAnsi="仿宋" w:hint="eastAsia"/>
          <w:b/>
        </w:rPr>
        <w:t xml:space="preserve"> </w:t>
      </w:r>
      <w:r w:rsidRPr="003C3BB5">
        <w:rPr>
          <w:rFonts w:ascii="仿宋" w:eastAsia="仿宋" w:hAnsi="仿宋" w:hint="eastAsia"/>
        </w:rPr>
        <w:t>销售者销售家用汽车产品，应当符合下列要求：</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（一）向消费者交付合格的家用汽车产品以及发票；</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（二）按照随车物品清单等随车文件向消费者交付随车工具、备件等物品；</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（三）当面查验家用汽车产品的外观、内饰等现场可查验的质量状况；</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（四）明示并交付产品使用说明书、三包凭证、维修保养手册等随车文件；</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（五）明示家用汽车产品三包条款、包修期和三包有效期；</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lastRenderedPageBreak/>
        <w:t>（六）明示由生产者约定的修理者名称、地址和联系电话等修理网点资料，但不得限制消费者在上述修理网点中自主选择修理者；</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（七）在三包凭证上填写有关销售信息；</w:t>
      </w:r>
    </w:p>
    <w:p w:rsidR="0014157E" w:rsidRPr="003C3BB5"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（八）提醒消费者阅读安全注意事项、按产品使用说明书的要求进行使用和维护保养。</w:t>
      </w:r>
    </w:p>
    <w:p w:rsidR="0014157E" w:rsidRDefault="0014157E" w:rsidP="00857CD9">
      <w:pPr>
        <w:adjustRightInd w:val="0"/>
        <w:snapToGrid w:val="0"/>
        <w:ind w:firstLineChars="200" w:firstLine="640"/>
        <w:rPr>
          <w:rFonts w:ascii="仿宋" w:eastAsia="仿宋" w:hAnsi="仿宋"/>
        </w:rPr>
      </w:pPr>
      <w:r w:rsidRPr="003C3BB5">
        <w:rPr>
          <w:rFonts w:ascii="仿宋" w:eastAsia="仿宋" w:hAnsi="仿宋" w:hint="eastAsia"/>
        </w:rPr>
        <w:t>对于进口家用汽车产品，销售者还应当明示并交付海关出具的货物进口证明和进口机动车辆检验证明等资料。</w:t>
      </w:r>
    </w:p>
    <w:p w:rsidR="00857CD9" w:rsidRPr="003C3BB5" w:rsidRDefault="00857CD9" w:rsidP="00857CD9">
      <w:pPr>
        <w:adjustRightInd w:val="0"/>
        <w:snapToGrid w:val="0"/>
        <w:ind w:firstLineChars="200" w:firstLine="640"/>
        <w:rPr>
          <w:rFonts w:ascii="仿宋" w:eastAsia="仿宋" w:hAnsi="仿宋"/>
        </w:rPr>
      </w:pPr>
    </w:p>
    <w:p w:rsidR="0014157E" w:rsidRDefault="008A265A" w:rsidP="00857CD9">
      <w:pPr>
        <w:adjustRightInd w:val="0"/>
        <w:snapToGrid w:val="0"/>
        <w:jc w:val="center"/>
        <w:rPr>
          <w:rFonts w:ascii="仿宋" w:eastAsia="仿宋" w:hAnsi="仿宋" w:cs="仿宋_GB2312"/>
        </w:rPr>
      </w:pPr>
      <w:r w:rsidRPr="00857CD9">
        <w:rPr>
          <w:rFonts w:ascii="仿宋" w:eastAsia="仿宋" w:hAnsi="仿宋" w:cs="仿宋_GB2312" w:hint="eastAsia"/>
          <w:b/>
        </w:rPr>
        <w:t>第四章</w:t>
      </w:r>
      <w:r w:rsidRPr="003C3BB5">
        <w:rPr>
          <w:rFonts w:ascii="仿宋" w:eastAsia="仿宋" w:hAnsi="仿宋" w:cs="仿宋_GB2312" w:hint="eastAsia"/>
        </w:rPr>
        <w:t xml:space="preserve">　</w:t>
      </w:r>
      <w:r w:rsidR="0014157E" w:rsidRPr="003C3BB5">
        <w:rPr>
          <w:rFonts w:ascii="仿宋" w:eastAsia="仿宋" w:hAnsi="仿宋" w:cs="仿宋_GB2312" w:hint="eastAsia"/>
        </w:rPr>
        <w:t>修理者义务</w:t>
      </w:r>
    </w:p>
    <w:p w:rsidR="00857CD9" w:rsidRPr="003C3BB5" w:rsidRDefault="00857CD9" w:rsidP="00857CD9">
      <w:pPr>
        <w:adjustRightInd w:val="0"/>
        <w:snapToGrid w:val="0"/>
        <w:jc w:val="center"/>
        <w:rPr>
          <w:rFonts w:ascii="仿宋" w:eastAsia="仿宋" w:hAnsi="仿宋" w:cs="仿宋_GB2312"/>
        </w:rPr>
      </w:pPr>
    </w:p>
    <w:p w:rsidR="0014157E" w:rsidRPr="003C3BB5" w:rsidRDefault="0014157E" w:rsidP="000E6F9E">
      <w:pPr>
        <w:adjustRightInd w:val="0"/>
        <w:snapToGrid w:val="0"/>
        <w:ind w:firstLineChars="200" w:firstLine="640"/>
        <w:rPr>
          <w:rFonts w:ascii="仿宋" w:eastAsia="仿宋" w:hAnsi="仿宋"/>
        </w:rPr>
      </w:pPr>
      <w:r w:rsidRPr="00857CD9">
        <w:rPr>
          <w:rFonts w:ascii="仿宋" w:eastAsia="仿宋" w:hAnsi="仿宋" w:hint="eastAsia"/>
          <w:b/>
        </w:rPr>
        <w:t>第十三条</w:t>
      </w:r>
      <w:r w:rsidRPr="003C3BB5">
        <w:rPr>
          <w:rFonts w:ascii="仿宋" w:eastAsia="仿宋" w:hAnsi="仿宋"/>
        </w:rPr>
        <w:t xml:space="preserve"> 修理者应当建立并执行修理记录存档制度。书面修理记录至少一式两份，一份存档，一份提供给消费者。</w:t>
      </w:r>
    </w:p>
    <w:p w:rsidR="0014157E" w:rsidRPr="003C3BB5" w:rsidRDefault="0014157E" w:rsidP="00AC2436">
      <w:pPr>
        <w:adjustRightInd w:val="0"/>
        <w:snapToGrid w:val="0"/>
        <w:ind w:firstLineChars="200" w:firstLine="640"/>
        <w:rPr>
          <w:rFonts w:ascii="仿宋" w:eastAsia="仿宋" w:hAnsi="仿宋"/>
        </w:rPr>
      </w:pPr>
      <w:r w:rsidRPr="003C3BB5">
        <w:rPr>
          <w:rFonts w:ascii="仿宋" w:eastAsia="仿宋" w:hAnsi="仿宋"/>
        </w:rPr>
        <w:t>修理记录内容应当包括送修时间、行驶里程、送修问题、检查结果、修理项目、更换的零部件名称和编号、材料费、工时和工时费、拖运费、提供备用车的信息或者交通费用补偿金额、交车时间、修理者和消费者签名或盖章等。</w:t>
      </w:r>
    </w:p>
    <w:p w:rsidR="0014157E" w:rsidRPr="003C3BB5" w:rsidRDefault="0014157E" w:rsidP="00857CD9">
      <w:pPr>
        <w:adjustRightInd w:val="0"/>
        <w:snapToGrid w:val="0"/>
        <w:ind w:left="1" w:firstLine="570"/>
        <w:rPr>
          <w:rFonts w:ascii="仿宋" w:eastAsia="仿宋" w:hAnsi="仿宋"/>
        </w:rPr>
      </w:pPr>
      <w:r w:rsidRPr="003C3BB5">
        <w:rPr>
          <w:rFonts w:ascii="仿宋" w:eastAsia="仿宋" w:hAnsi="仿宋"/>
        </w:rPr>
        <w:t>修理记录应当便于消费者查阅或复制。</w:t>
      </w:r>
    </w:p>
    <w:p w:rsidR="0014157E" w:rsidRPr="003C3BB5" w:rsidRDefault="0014157E" w:rsidP="00857CD9">
      <w:pPr>
        <w:adjustRightInd w:val="0"/>
        <w:snapToGrid w:val="0"/>
        <w:ind w:left="1" w:firstLine="570"/>
        <w:rPr>
          <w:rFonts w:ascii="仿宋" w:eastAsia="仿宋" w:hAnsi="仿宋"/>
        </w:rPr>
      </w:pPr>
      <w:r w:rsidRPr="00857CD9">
        <w:rPr>
          <w:rFonts w:ascii="仿宋" w:eastAsia="仿宋" w:hAnsi="仿宋" w:hint="eastAsia"/>
          <w:b/>
        </w:rPr>
        <w:t>第十四条</w:t>
      </w:r>
      <w:r w:rsidRPr="003C3BB5">
        <w:rPr>
          <w:rFonts w:ascii="仿宋" w:eastAsia="仿宋" w:hAnsi="仿宋" w:hint="eastAsia"/>
        </w:rPr>
        <w:t xml:space="preserve"> 修理者应当保持修理所需要的零部件的合理储备，确保修理工作的正常进行，避免因缺少零部件而延误修理时间。</w:t>
      </w:r>
    </w:p>
    <w:p w:rsidR="0014157E" w:rsidRPr="003C3BB5" w:rsidRDefault="0014157E" w:rsidP="00857CD9">
      <w:pPr>
        <w:adjustRightInd w:val="0"/>
        <w:snapToGrid w:val="0"/>
        <w:ind w:left="1" w:firstLine="570"/>
        <w:rPr>
          <w:rFonts w:ascii="仿宋" w:eastAsia="仿宋" w:hAnsi="仿宋"/>
        </w:rPr>
      </w:pPr>
      <w:r w:rsidRPr="00857CD9">
        <w:rPr>
          <w:rFonts w:ascii="仿宋" w:eastAsia="仿宋" w:hAnsi="仿宋" w:hint="eastAsia"/>
          <w:b/>
        </w:rPr>
        <w:t>第十五条</w:t>
      </w:r>
      <w:r w:rsidRPr="003C3BB5">
        <w:rPr>
          <w:rFonts w:ascii="仿宋" w:eastAsia="仿宋" w:hAnsi="仿宋" w:hint="eastAsia"/>
        </w:rPr>
        <w:t xml:space="preserve"> 用于家用汽车产品修理的零部件应当是生产者提供或者认可的合格零部件，且其质量不低于家用汽车产品生产装配线上的产品。</w:t>
      </w:r>
    </w:p>
    <w:p w:rsidR="0014157E" w:rsidRDefault="0014157E" w:rsidP="00857CD9">
      <w:pPr>
        <w:adjustRightInd w:val="0"/>
        <w:snapToGrid w:val="0"/>
        <w:ind w:left="1" w:firstLine="570"/>
        <w:rPr>
          <w:rFonts w:ascii="仿宋" w:eastAsia="仿宋" w:hAnsi="仿宋"/>
        </w:rPr>
      </w:pPr>
      <w:r w:rsidRPr="00857CD9">
        <w:rPr>
          <w:rFonts w:ascii="仿宋" w:eastAsia="仿宋" w:hAnsi="仿宋" w:hint="eastAsia"/>
          <w:b/>
        </w:rPr>
        <w:t>第十六条</w:t>
      </w:r>
      <w:r w:rsidRPr="003C3BB5">
        <w:rPr>
          <w:rFonts w:ascii="仿宋" w:eastAsia="仿宋" w:hAnsi="仿宋"/>
        </w:rPr>
        <w:t xml:space="preserve"> 在家用汽车产品包修期和三包有效期内，家用汽车产品出现产品质量问题或严重安全性能故障而不能安全行驶或</w:t>
      </w:r>
      <w:r w:rsidRPr="003C3BB5">
        <w:rPr>
          <w:rFonts w:ascii="仿宋" w:eastAsia="仿宋" w:hAnsi="仿宋"/>
        </w:rPr>
        <w:lastRenderedPageBreak/>
        <w:t>者无法行驶的，应当提供电话咨询修理服务；电话咨询服务无法解决的，应当开展现场服务，并承担合理的车辆拖运费。</w:t>
      </w:r>
    </w:p>
    <w:p w:rsidR="00857CD9" w:rsidRPr="003C3BB5" w:rsidRDefault="00857CD9" w:rsidP="00857CD9">
      <w:pPr>
        <w:adjustRightInd w:val="0"/>
        <w:snapToGrid w:val="0"/>
        <w:ind w:left="1" w:firstLine="570"/>
        <w:rPr>
          <w:rFonts w:ascii="仿宋" w:eastAsia="仿宋" w:hAnsi="仿宋"/>
        </w:rPr>
      </w:pPr>
    </w:p>
    <w:p w:rsidR="0014157E" w:rsidRDefault="008A265A" w:rsidP="00857CD9">
      <w:pPr>
        <w:adjustRightInd w:val="0"/>
        <w:snapToGrid w:val="0"/>
        <w:jc w:val="center"/>
        <w:rPr>
          <w:rFonts w:ascii="仿宋" w:eastAsia="仿宋" w:hAnsi="仿宋"/>
        </w:rPr>
      </w:pPr>
      <w:r w:rsidRPr="00857CD9">
        <w:rPr>
          <w:rFonts w:ascii="仿宋" w:eastAsia="仿宋" w:hAnsi="仿宋" w:cs="仿宋_GB2312" w:hint="eastAsia"/>
          <w:b/>
        </w:rPr>
        <w:t>第五章</w:t>
      </w:r>
      <w:r w:rsidRPr="003C3BB5">
        <w:rPr>
          <w:rFonts w:ascii="仿宋" w:eastAsia="仿宋" w:hAnsi="仿宋" w:cs="仿宋_GB2312" w:hint="eastAsia"/>
        </w:rPr>
        <w:t xml:space="preserve">　</w:t>
      </w:r>
      <w:r w:rsidR="0014157E" w:rsidRPr="003C3BB5">
        <w:rPr>
          <w:rFonts w:ascii="仿宋" w:eastAsia="仿宋" w:hAnsi="仿宋" w:hint="eastAsia"/>
        </w:rPr>
        <w:t>三包责任</w:t>
      </w:r>
    </w:p>
    <w:p w:rsidR="00857CD9" w:rsidRPr="003C3BB5" w:rsidRDefault="00857CD9" w:rsidP="00857CD9">
      <w:pPr>
        <w:adjustRightInd w:val="0"/>
        <w:snapToGrid w:val="0"/>
        <w:jc w:val="center"/>
        <w:rPr>
          <w:rFonts w:ascii="仿宋" w:eastAsia="仿宋" w:hAnsi="仿宋"/>
        </w:rPr>
      </w:pPr>
    </w:p>
    <w:p w:rsidR="005639D0" w:rsidRPr="003C3BB5" w:rsidRDefault="0014157E" w:rsidP="000E6F9E">
      <w:pPr>
        <w:adjustRightInd w:val="0"/>
        <w:snapToGrid w:val="0"/>
        <w:ind w:firstLineChars="200" w:firstLine="640"/>
        <w:rPr>
          <w:rFonts w:ascii="仿宋" w:eastAsia="仿宋" w:hAnsi="仿宋"/>
        </w:rPr>
      </w:pPr>
      <w:r w:rsidRPr="005639D0">
        <w:rPr>
          <w:rFonts w:ascii="仿宋" w:eastAsia="仿宋" w:hAnsi="仿宋" w:hint="eastAsia"/>
          <w:b/>
        </w:rPr>
        <w:t>第十七条</w:t>
      </w:r>
      <w:r w:rsidRPr="003C3BB5">
        <w:rPr>
          <w:rFonts w:ascii="仿宋" w:eastAsia="仿宋" w:hAnsi="仿宋" w:hint="eastAsia"/>
        </w:rPr>
        <w:t xml:space="preserve"> 家用汽车产品包修期限不低于3年或者行驶里程60,000公里，以先到者为准；家用汽车产品三包有效期限不低于2年或者行驶里程50,000公里，以先到者为准。家用汽车产品包修期和三包有效期自销售者开具购车发票之日起计算</w:t>
      </w:r>
      <w:r w:rsidR="00EF587B">
        <w:rPr>
          <w:rFonts w:ascii="仿宋" w:eastAsia="仿宋" w:hAnsi="仿宋" w:hint="eastAsia"/>
        </w:rPr>
        <w:t>；向消费者交付家用汽车产品晚于购车发票开具日期的，按照实际交付日期起算</w:t>
      </w:r>
      <w:r w:rsidRPr="003C3BB5">
        <w:rPr>
          <w:rFonts w:ascii="仿宋" w:eastAsia="仿宋" w:hAnsi="仿宋" w:hint="eastAsia"/>
        </w:rPr>
        <w:t>。</w:t>
      </w:r>
    </w:p>
    <w:p w:rsidR="00A0455B" w:rsidRPr="003C3BB5" w:rsidRDefault="00A0455B" w:rsidP="000E6F9E">
      <w:pPr>
        <w:adjustRightInd w:val="0"/>
        <w:snapToGrid w:val="0"/>
        <w:ind w:firstLineChars="200" w:firstLine="640"/>
        <w:rPr>
          <w:rFonts w:ascii="仿宋" w:eastAsia="仿宋" w:hAnsi="仿宋"/>
        </w:rPr>
      </w:pPr>
      <w:r w:rsidRPr="005639D0">
        <w:rPr>
          <w:rFonts w:ascii="仿宋" w:eastAsia="仿宋" w:hAnsi="仿宋" w:hint="eastAsia"/>
          <w:b/>
        </w:rPr>
        <w:t>第十八条</w:t>
      </w:r>
      <w:r w:rsidR="005E1088">
        <w:rPr>
          <w:rFonts w:ascii="仿宋" w:eastAsia="仿宋" w:hAnsi="仿宋" w:hint="eastAsia"/>
          <w:b/>
        </w:rPr>
        <w:t xml:space="preserve"> </w:t>
      </w:r>
      <w:r w:rsidRPr="003C3BB5">
        <w:rPr>
          <w:rFonts w:ascii="仿宋" w:eastAsia="仿宋" w:hAnsi="仿宋" w:hint="eastAsia"/>
        </w:rPr>
        <w:t>在家用汽车产品包修期内，家用汽车产品出现产品质量问题，消费者凭三包凭证由修理者免费修理（包括工时费和材料费）。</w:t>
      </w:r>
    </w:p>
    <w:p w:rsidR="00A0455B" w:rsidRPr="003C3BB5" w:rsidRDefault="00A0455B" w:rsidP="00857CD9">
      <w:pPr>
        <w:adjustRightInd w:val="0"/>
        <w:snapToGrid w:val="0"/>
        <w:ind w:firstLineChars="200" w:firstLine="640"/>
        <w:rPr>
          <w:rFonts w:ascii="仿宋" w:eastAsia="仿宋" w:hAnsi="仿宋"/>
        </w:rPr>
      </w:pPr>
      <w:r w:rsidRPr="003C3BB5">
        <w:rPr>
          <w:rFonts w:ascii="仿宋" w:eastAsia="仿宋" w:hAnsi="仿宋" w:hint="eastAsia"/>
        </w:rPr>
        <w:t>家用汽车产品自销售者开具购车发票</w:t>
      </w:r>
      <w:r w:rsidR="00AB161B">
        <w:rPr>
          <w:rFonts w:ascii="仿宋" w:eastAsia="仿宋" w:hAnsi="仿宋" w:hint="eastAsia"/>
        </w:rPr>
        <w:t>（或者交付产品）</w:t>
      </w:r>
      <w:r w:rsidRPr="003C3BB5">
        <w:rPr>
          <w:rFonts w:ascii="仿宋" w:eastAsia="仿宋" w:hAnsi="仿宋" w:hint="eastAsia"/>
        </w:rPr>
        <w:t>之日起</w:t>
      </w:r>
      <w:r w:rsidRPr="003C3BB5">
        <w:rPr>
          <w:rFonts w:ascii="仿宋" w:eastAsia="仿宋" w:hAnsi="仿宋"/>
        </w:rPr>
        <w:t>60日内或者行驶里程3000公里之内（以先到者为准），发动机、变速器、动力蓄电池、行驶驱动电机的主要零件出现产品质量问题的，消费者可以选择免费更换发动机、变速器、动力蓄电池、行驶驱动电机。发动机、变速器、动力蓄电池、行驶驱动电机的主要零件的种类范围由生产者明示在三包凭证上，其种类范围应当符合国家标准 GB/T 29632《家用汽车三包主要零件种类范围与三包凭证》等标准、规范的规定。</w:t>
      </w:r>
    </w:p>
    <w:p w:rsidR="00A0455B" w:rsidRPr="003C3BB5" w:rsidRDefault="00A0455B" w:rsidP="00857CD9">
      <w:pPr>
        <w:adjustRightInd w:val="0"/>
        <w:snapToGrid w:val="0"/>
        <w:ind w:firstLineChars="200" w:firstLine="640"/>
        <w:rPr>
          <w:rFonts w:ascii="仿宋" w:eastAsia="仿宋" w:hAnsi="仿宋"/>
        </w:rPr>
      </w:pPr>
      <w:r w:rsidRPr="003C3BB5">
        <w:rPr>
          <w:rFonts w:ascii="仿宋" w:eastAsia="仿宋" w:hAnsi="仿宋" w:hint="eastAsia"/>
        </w:rPr>
        <w:t>家用汽车产品的易损耗零部件在其质量保证期内出现产品质量问题的，消费者可以选择免费更换易损耗零部件。易损耗零部件的种类范围及其质量保证期由生产者明示在三包凭证上。生</w:t>
      </w:r>
      <w:r w:rsidRPr="003C3BB5">
        <w:rPr>
          <w:rFonts w:ascii="仿宋" w:eastAsia="仿宋" w:hAnsi="仿宋" w:hint="eastAsia"/>
        </w:rPr>
        <w:lastRenderedPageBreak/>
        <w:t>产者明示的易损耗零部件的种类范围应当符合国家标准</w:t>
      </w:r>
      <w:r w:rsidRPr="003C3BB5">
        <w:rPr>
          <w:rFonts w:ascii="仿宋" w:eastAsia="仿宋" w:hAnsi="仿宋"/>
        </w:rPr>
        <w:t>GB/T 29632《家用汽车三包主要零件种类范围与三包凭证》等标准、规范的规定。</w:t>
      </w:r>
    </w:p>
    <w:p w:rsidR="0014157E" w:rsidRPr="003C3BB5" w:rsidRDefault="00A0455B" w:rsidP="00857CD9">
      <w:pPr>
        <w:adjustRightInd w:val="0"/>
        <w:snapToGrid w:val="0"/>
        <w:ind w:firstLineChars="200" w:firstLine="640"/>
        <w:rPr>
          <w:rFonts w:ascii="仿宋" w:eastAsia="仿宋" w:hAnsi="仿宋"/>
        </w:rPr>
      </w:pPr>
      <w:r w:rsidRPr="003C3BB5">
        <w:rPr>
          <w:rFonts w:ascii="仿宋" w:eastAsia="仿宋" w:hAnsi="仿宋" w:hint="eastAsia"/>
        </w:rPr>
        <w:t>动力蓄电池放电容量衰减限值和对应的测试方法由生产者明示在三包凭证上。</w:t>
      </w:r>
    </w:p>
    <w:p w:rsidR="00861362" w:rsidRPr="003C3BB5" w:rsidRDefault="00861362" w:rsidP="000E6F9E">
      <w:pPr>
        <w:widowControl/>
        <w:adjustRightInd w:val="0"/>
        <w:snapToGrid w:val="0"/>
        <w:ind w:firstLineChars="200" w:firstLine="640"/>
        <w:jc w:val="left"/>
        <w:rPr>
          <w:rFonts w:ascii="仿宋" w:eastAsia="仿宋" w:hAnsi="仿宋" w:cs="仿宋_GB2312"/>
        </w:rPr>
      </w:pPr>
      <w:r w:rsidRPr="005639D0">
        <w:rPr>
          <w:rFonts w:ascii="仿宋" w:eastAsia="仿宋" w:hAnsi="仿宋" w:cs="仿宋_GB2312" w:hint="eastAsia"/>
          <w:b/>
        </w:rPr>
        <w:t>第十九条</w:t>
      </w:r>
      <w:r w:rsidR="005E1088">
        <w:rPr>
          <w:rFonts w:ascii="仿宋" w:eastAsia="仿宋" w:hAnsi="仿宋" w:cs="仿宋_GB2312" w:hint="eastAsia"/>
          <w:b/>
        </w:rPr>
        <w:t xml:space="preserve"> </w:t>
      </w:r>
      <w:r w:rsidRPr="003C3BB5">
        <w:rPr>
          <w:rFonts w:ascii="仿宋" w:eastAsia="仿宋" w:hAnsi="仿宋" w:cs="仿宋_GB2312" w:hint="eastAsia"/>
        </w:rPr>
        <w:t>在家用汽车产品包修期内，因产品质量问题每次修理时间（包括等待修理备用件时间）超过5日的，应当为消费者提供备用车，或者给予合理的交通费用补偿。</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hint="eastAsia"/>
        </w:rPr>
        <w:t>修理时间自消费者与修理者确定修理之时起，至完成修理之时止。一次修理占用时间不足24小时的，以1日计。</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第二十条</w:t>
      </w:r>
      <w:r w:rsidRPr="003C3BB5">
        <w:rPr>
          <w:rFonts w:ascii="仿宋" w:eastAsia="仿宋" w:hAnsi="仿宋"/>
        </w:rPr>
        <w:t xml:space="preserve"> 在家用汽车产品三包有效期内，符合本规定更换、退货条件的，消费者凭三包凭证、购车发票等由销售者更换、退货。</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hint="eastAsia"/>
        </w:rPr>
        <w:t>家用汽车产品自销售者开具购车发票</w:t>
      </w:r>
      <w:r w:rsidR="00B47AF9">
        <w:rPr>
          <w:rFonts w:ascii="仿宋" w:eastAsia="仿宋" w:hAnsi="仿宋" w:hint="eastAsia"/>
        </w:rPr>
        <w:t>（或者交付产品）</w:t>
      </w:r>
      <w:r w:rsidRPr="003C3BB5">
        <w:rPr>
          <w:rFonts w:ascii="仿宋" w:eastAsia="仿宋" w:hAnsi="仿宋" w:hint="eastAsia"/>
        </w:rPr>
        <w:t>之日起</w:t>
      </w:r>
      <w:r w:rsidRPr="003C3BB5">
        <w:rPr>
          <w:rFonts w:ascii="仿宋" w:eastAsia="仿宋" w:hAnsi="仿宋"/>
        </w:rPr>
        <w:t>60日内或者行驶里程3000公里之内（以先到者为准），家用汽车产品出现转向系统失效、制动系统失效、车身开裂、燃油泄漏、动力蓄电池起火，消费者选择更换家用汽车产品或退货的，销售者应当负责免费更换或退货。</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hint="eastAsia"/>
        </w:rPr>
        <w:t>在家用汽车产品三包有效期内，发生下列情况之一，消费者选择更换或退货的，销售者应当负责更换或退货：</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hint="eastAsia"/>
        </w:rPr>
        <w:t>（一）因严重安全性能故障累计进行了</w:t>
      </w:r>
      <w:r w:rsidRPr="003C3BB5">
        <w:rPr>
          <w:rFonts w:ascii="仿宋" w:eastAsia="仿宋" w:hAnsi="仿宋"/>
        </w:rPr>
        <w:t>2次修理，严重安全性能故障仍未排除或者又出现新的严重安全性能故障的；</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hint="eastAsia"/>
        </w:rPr>
        <w:t>（二）发动机、变速器、动力蓄电池、行驶驱动电机累计更换</w:t>
      </w:r>
      <w:r w:rsidRPr="003C3BB5">
        <w:rPr>
          <w:rFonts w:ascii="仿宋" w:eastAsia="仿宋" w:hAnsi="仿宋"/>
        </w:rPr>
        <w:t>2次后，或者发动机、变速器、动力蓄电池、行驶驱动电机的同一主要零件因其质量问题，累计更换2次后，仍不能正常使用</w:t>
      </w:r>
      <w:r w:rsidRPr="003C3BB5">
        <w:rPr>
          <w:rFonts w:ascii="仿宋" w:eastAsia="仿宋" w:hAnsi="仿宋"/>
        </w:rPr>
        <w:lastRenderedPageBreak/>
        <w:t>的；（发动机、变速器、动力蓄电池、行驶驱动电机与其主要零件更换次数不重复计算；）</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hint="eastAsia"/>
        </w:rPr>
        <w:t>（三）转向系统、制动系统、悬架系统、前</w:t>
      </w:r>
      <w:r w:rsidRPr="003C3BB5">
        <w:rPr>
          <w:rFonts w:ascii="仿宋" w:eastAsia="仿宋" w:hAnsi="仿宋"/>
        </w:rPr>
        <w:t>/后桥、车身的同一主要零件因其质量问题，累计更换2次后，仍不能正常使用的；</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t>转向系统、制动系统、悬架系统、前/后桥、车身的主要零件由生产者明示在三包凭证上，其种类范围应当符合国家标准 GB/T 29632《家用汽车三包主要零件种类范围与三包凭证》等标准、规范的规定。</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第二十一条</w:t>
      </w:r>
      <w:r w:rsidRPr="003C3BB5">
        <w:rPr>
          <w:rFonts w:ascii="仿宋" w:eastAsia="仿宋" w:hAnsi="仿宋"/>
        </w:rPr>
        <w:t xml:space="preserve"> 在家用汽车产品三包有效期内，因产品质量问题修理时间累计超过35日的，或者因同一产品质量问题累计修理超过5次的，消费者可以凭三包凭证、购车发票，由销售者负责更换。</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t>下列情形所占用的时间不计入前款规定的修理时间：</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t>（一）需要根据车辆识别代号（VIN）等定制的防盗系统、全车线束等特殊零部件的运输时间；特殊零部件的种类范围由生产者明示在三包凭证上；</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t>（二）外出救援路途所占用的时间。</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第二十二条</w:t>
      </w:r>
      <w:r w:rsidRPr="003C3BB5">
        <w:rPr>
          <w:rFonts w:ascii="仿宋" w:eastAsia="仿宋" w:hAnsi="仿宋"/>
        </w:rPr>
        <w:t xml:space="preserve"> 在家用汽车产品三包有效期内，符合更换条件的，销售者应当及时向消费者更换新的合格的同品牌同型号家用汽车产品；无同品牌同型号家用汽车产品更换的，销售者应当及时向消费者更换不低于原车配置的家用汽车产品。</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第二十三条</w:t>
      </w:r>
      <w:r w:rsidRPr="003C3BB5">
        <w:rPr>
          <w:rFonts w:ascii="仿宋" w:eastAsia="仿宋" w:hAnsi="仿宋"/>
        </w:rPr>
        <w:t xml:space="preserve"> 在家用汽车产品三包有效期内，符合更换条件，销售者无同品牌同型号家用汽车产品，也无不低于原车配置的家用汽车产品向消费者更换的，消费者可以选择退货，销售者应当负责为消费者退货。</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lastRenderedPageBreak/>
        <w:t>第二十四条</w:t>
      </w:r>
      <w:r w:rsidRPr="003C3BB5">
        <w:rPr>
          <w:rFonts w:ascii="仿宋" w:eastAsia="仿宋" w:hAnsi="仿宋"/>
        </w:rPr>
        <w:t xml:space="preserve"> 在家用汽车产品三包有效期内，符合更换条件的，销售者应当自消费者要求换货之日起15个工作日内向消费者出具更换家用汽车产品证明。</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t>在家用汽车产品三包有效期内，符合退货条件的，销售者应当自消费者要求退货之日起15个工作日内向消费者出具退车证明，并负责为消费者按发票价格一次性退清货款。</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t>家用汽车产品更换或退货的，应当按照有关法律法规规定办理车辆登记等相关手续。</w:t>
      </w:r>
    </w:p>
    <w:p w:rsidR="00861362" w:rsidRPr="003C3BB5" w:rsidRDefault="00861362" w:rsidP="000E6F9E">
      <w:pPr>
        <w:adjustRightInd w:val="0"/>
        <w:snapToGrid w:val="0"/>
        <w:ind w:firstLineChars="200" w:firstLine="640"/>
        <w:rPr>
          <w:rFonts w:ascii="仿宋" w:eastAsia="仿宋" w:hAnsi="仿宋"/>
        </w:rPr>
      </w:pPr>
      <w:r w:rsidRPr="005639D0">
        <w:rPr>
          <w:rFonts w:ascii="仿宋" w:eastAsia="仿宋" w:hAnsi="仿宋" w:hint="eastAsia"/>
          <w:b/>
        </w:rPr>
        <w:t>第二十五条</w:t>
      </w:r>
      <w:r w:rsidRPr="003C3BB5">
        <w:rPr>
          <w:rFonts w:ascii="仿宋" w:eastAsia="仿宋" w:hAnsi="仿宋"/>
        </w:rPr>
        <w:t xml:space="preserve"> 按照本规定更换或者退货的，消费者应当支付因使用家用汽车产品所产生的合理使用补偿，销售者依照本规定应当免费更换、退货的除外。</w:t>
      </w:r>
    </w:p>
    <w:p w:rsidR="00861362" w:rsidRPr="003C3BB5" w:rsidRDefault="00861362" w:rsidP="00857CD9">
      <w:pPr>
        <w:adjustRightInd w:val="0"/>
        <w:snapToGrid w:val="0"/>
        <w:ind w:firstLineChars="200" w:firstLine="640"/>
        <w:rPr>
          <w:rFonts w:ascii="仿宋" w:eastAsia="仿宋" w:hAnsi="仿宋"/>
        </w:rPr>
      </w:pPr>
      <w:r w:rsidRPr="003C3BB5">
        <w:rPr>
          <w:rFonts w:ascii="仿宋" w:eastAsia="仿宋" w:hAnsi="仿宋" w:hint="eastAsia"/>
        </w:rPr>
        <w:t>合理使用补偿费用的计算公式为：</w:t>
      </w:r>
      <w:r w:rsidRPr="003C3BB5">
        <w:rPr>
          <w:rFonts w:ascii="仿宋" w:eastAsia="仿宋" w:hAnsi="仿宋"/>
        </w:rPr>
        <w:t>[（车价款（元）×行驶里程（km））/1000]×n。使用补偿系数n由生产者根据家用汽车产品使用时间、使用状况等因素确定，不超过0.7%，并在三包凭证中明示。</w:t>
      </w:r>
    </w:p>
    <w:p w:rsidR="008A265A" w:rsidRPr="003C3BB5" w:rsidRDefault="008A265A" w:rsidP="00857CD9">
      <w:pPr>
        <w:adjustRightInd w:val="0"/>
        <w:snapToGrid w:val="0"/>
        <w:ind w:firstLineChars="200" w:firstLine="640"/>
        <w:rPr>
          <w:rFonts w:ascii="仿宋" w:eastAsia="仿宋" w:hAnsi="仿宋" w:cs="仿宋_GB2312"/>
        </w:rPr>
      </w:pPr>
      <w:r w:rsidRPr="003C3BB5">
        <w:rPr>
          <w:rFonts w:ascii="仿宋" w:eastAsia="仿宋" w:hAnsi="仿宋" w:cs="仿宋_GB2312" w:hint="eastAsia"/>
        </w:rPr>
        <w:t>家用汽车产品更换或者退货的，发生的税费按照国家有关规定执行。</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第二十六条</w:t>
      </w:r>
      <w:r w:rsidRPr="003C3BB5">
        <w:rPr>
          <w:rFonts w:ascii="仿宋" w:eastAsia="仿宋" w:hAnsi="仿宋"/>
        </w:rPr>
        <w:t xml:space="preserve"> 在家用汽车产品三包有效期内，消费者书面要求更换、退货的，销售者应当自收到消费者书面要求更换、退货之日起10个工作日内，作出书面答复。逾期未答复或者未按本规定负责更换、退货的，视为故意拖延或者无正当理由拒绝。</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第二十七条</w:t>
      </w:r>
      <w:r w:rsidRPr="003C3BB5">
        <w:rPr>
          <w:rFonts w:ascii="仿宋" w:eastAsia="仿宋" w:hAnsi="仿宋"/>
        </w:rPr>
        <w:t xml:space="preserve"> 消费者遗失家用汽车产品三包凭证的，销售者、生产者应当在接到消费者申请后10个工作日内予以补办。消费者向销售者、生产者申请补办三包凭证后，可以依照本规定继续享有相应权利。</w:t>
      </w:r>
    </w:p>
    <w:p w:rsidR="008A265A" w:rsidRPr="003C3BB5" w:rsidRDefault="008A265A" w:rsidP="00857CD9">
      <w:pPr>
        <w:adjustRightInd w:val="0"/>
        <w:snapToGrid w:val="0"/>
        <w:ind w:firstLineChars="200" w:firstLine="640"/>
        <w:rPr>
          <w:rFonts w:ascii="仿宋" w:eastAsia="仿宋" w:hAnsi="仿宋"/>
        </w:rPr>
      </w:pPr>
      <w:r w:rsidRPr="003C3BB5">
        <w:rPr>
          <w:rFonts w:ascii="仿宋" w:eastAsia="仿宋" w:hAnsi="仿宋"/>
        </w:rPr>
        <w:lastRenderedPageBreak/>
        <w:t>按照本规定更换家用汽车产品后，销售者、生产者应当向消费者提供新的三包凭证，家用汽车产品包修期和三包有效期自更换之日起重新计算。</w:t>
      </w:r>
    </w:p>
    <w:p w:rsidR="008A265A" w:rsidRPr="003C3BB5" w:rsidRDefault="008A265A" w:rsidP="005639D0">
      <w:pPr>
        <w:adjustRightInd w:val="0"/>
        <w:snapToGrid w:val="0"/>
        <w:ind w:firstLineChars="200" w:firstLine="640"/>
        <w:rPr>
          <w:rFonts w:ascii="仿宋" w:eastAsia="仿宋" w:hAnsi="仿宋"/>
        </w:rPr>
      </w:pPr>
      <w:r w:rsidRPr="003C3BB5">
        <w:rPr>
          <w:rFonts w:ascii="仿宋" w:eastAsia="仿宋" w:hAnsi="仿宋"/>
        </w:rPr>
        <w:t>在家用汽车产品包修期和三包有效期内发生家用汽车产品所有权转移的，三包凭证应当随车转移，三包责任不因汽车所有权转移而改变。</w:t>
      </w:r>
    </w:p>
    <w:p w:rsidR="008A265A"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第二十八条</w:t>
      </w:r>
      <w:r w:rsidRPr="003C3BB5">
        <w:rPr>
          <w:rFonts w:ascii="仿宋" w:eastAsia="仿宋" w:hAnsi="仿宋"/>
        </w:rPr>
        <w:t xml:space="preserve"> 经营者破产、合并、分立、变更的，其三包责任按照有关法律法规规定执行。</w:t>
      </w:r>
    </w:p>
    <w:p w:rsidR="005639D0" w:rsidRPr="003C3BB5" w:rsidRDefault="005639D0" w:rsidP="005639D0">
      <w:pPr>
        <w:adjustRightInd w:val="0"/>
        <w:snapToGrid w:val="0"/>
        <w:ind w:firstLineChars="200" w:firstLine="640"/>
        <w:rPr>
          <w:rFonts w:ascii="仿宋" w:eastAsia="仿宋" w:hAnsi="仿宋"/>
        </w:rPr>
      </w:pPr>
    </w:p>
    <w:p w:rsidR="008A265A" w:rsidRDefault="008A265A" w:rsidP="005639D0">
      <w:pPr>
        <w:adjustRightInd w:val="0"/>
        <w:snapToGrid w:val="0"/>
        <w:jc w:val="center"/>
        <w:rPr>
          <w:rFonts w:ascii="仿宋" w:eastAsia="仿宋" w:hAnsi="仿宋"/>
        </w:rPr>
      </w:pPr>
      <w:r w:rsidRPr="005639D0">
        <w:rPr>
          <w:rFonts w:ascii="仿宋" w:eastAsia="仿宋" w:hAnsi="仿宋" w:cs="仿宋_GB2312" w:hint="eastAsia"/>
          <w:b/>
        </w:rPr>
        <w:t>第</w:t>
      </w:r>
      <w:r w:rsidR="00DA0157" w:rsidRPr="005639D0">
        <w:rPr>
          <w:rFonts w:ascii="仿宋" w:eastAsia="仿宋" w:hAnsi="仿宋" w:cs="仿宋_GB2312" w:hint="eastAsia"/>
          <w:b/>
        </w:rPr>
        <w:t>六</w:t>
      </w:r>
      <w:r w:rsidRPr="005639D0">
        <w:rPr>
          <w:rFonts w:ascii="仿宋" w:eastAsia="仿宋" w:hAnsi="仿宋" w:cs="仿宋_GB2312" w:hint="eastAsia"/>
          <w:b/>
        </w:rPr>
        <w:t>章</w:t>
      </w:r>
      <w:r w:rsidRPr="003C3BB5">
        <w:rPr>
          <w:rFonts w:ascii="仿宋" w:eastAsia="仿宋" w:hAnsi="仿宋" w:cs="仿宋_GB2312" w:hint="eastAsia"/>
        </w:rPr>
        <w:t xml:space="preserve">　</w:t>
      </w:r>
      <w:r w:rsidRPr="003C3BB5">
        <w:rPr>
          <w:rFonts w:ascii="仿宋" w:eastAsia="仿宋" w:hAnsi="仿宋" w:hint="eastAsia"/>
        </w:rPr>
        <w:t>三包责任免除</w:t>
      </w:r>
    </w:p>
    <w:p w:rsidR="005639D0" w:rsidRPr="003C3BB5" w:rsidRDefault="005639D0" w:rsidP="005639D0">
      <w:pPr>
        <w:adjustRightInd w:val="0"/>
        <w:snapToGrid w:val="0"/>
        <w:jc w:val="center"/>
        <w:rPr>
          <w:rFonts w:ascii="仿宋" w:eastAsia="仿宋" w:hAnsi="仿宋"/>
        </w:rPr>
      </w:pP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第二十九条</w:t>
      </w:r>
      <w:r w:rsidRPr="003C3BB5">
        <w:rPr>
          <w:rFonts w:ascii="仿宋" w:eastAsia="仿宋" w:hAnsi="仿宋"/>
        </w:rPr>
        <w:t xml:space="preserve"> 易损耗零部件超出生产者明示的质量保证期出现产品质量问题的，经营者可以不承担本规定所规定的家用汽车产品三包责任。</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第三十条</w:t>
      </w:r>
      <w:r w:rsidRPr="003C3BB5">
        <w:rPr>
          <w:rFonts w:ascii="仿宋" w:eastAsia="仿宋" w:hAnsi="仿宋"/>
        </w:rPr>
        <w:t xml:space="preserve"> 在家用汽车产品包修期和三包有效期内，存在下列情形之一的，经营者对所涉及产品质量问题，可以不承担本规定所规定的三包责任:</w:t>
      </w:r>
    </w:p>
    <w:p w:rsidR="008A265A" w:rsidRPr="003C3BB5" w:rsidRDefault="008A265A" w:rsidP="00AC2436">
      <w:pPr>
        <w:adjustRightInd w:val="0"/>
        <w:snapToGrid w:val="0"/>
        <w:ind w:firstLineChars="200" w:firstLine="640"/>
        <w:rPr>
          <w:rFonts w:ascii="仿宋" w:eastAsia="仿宋" w:hAnsi="仿宋"/>
        </w:rPr>
      </w:pPr>
      <w:r w:rsidRPr="003C3BB5">
        <w:rPr>
          <w:rFonts w:ascii="仿宋" w:eastAsia="仿宋" w:hAnsi="仿宋"/>
        </w:rPr>
        <w:t>（一）消费者所购家用汽车产品已被书面告知存在瑕疵的；</w:t>
      </w:r>
    </w:p>
    <w:p w:rsidR="008A265A" w:rsidRPr="003C3BB5" w:rsidRDefault="008A265A" w:rsidP="00AC2436">
      <w:pPr>
        <w:adjustRightInd w:val="0"/>
        <w:snapToGrid w:val="0"/>
        <w:ind w:firstLineChars="200" w:firstLine="640"/>
        <w:rPr>
          <w:rFonts w:ascii="仿宋" w:eastAsia="仿宋" w:hAnsi="仿宋"/>
        </w:rPr>
      </w:pPr>
      <w:r w:rsidRPr="003C3BB5">
        <w:rPr>
          <w:rFonts w:ascii="仿宋" w:eastAsia="仿宋" w:hAnsi="仿宋"/>
        </w:rPr>
        <w:t>（二）家用汽车产品用于出租或者其他营运目的的；</w:t>
      </w:r>
    </w:p>
    <w:p w:rsidR="008A265A" w:rsidRPr="003C3BB5" w:rsidRDefault="008A265A" w:rsidP="00AC2436">
      <w:pPr>
        <w:adjustRightInd w:val="0"/>
        <w:snapToGrid w:val="0"/>
        <w:ind w:firstLineChars="200" w:firstLine="640"/>
        <w:rPr>
          <w:rFonts w:ascii="仿宋" w:eastAsia="仿宋" w:hAnsi="仿宋"/>
        </w:rPr>
      </w:pPr>
      <w:r w:rsidRPr="003C3BB5">
        <w:rPr>
          <w:rFonts w:ascii="仿宋" w:eastAsia="仿宋" w:hAnsi="仿宋"/>
        </w:rPr>
        <w:t>（三）使用说明书中明示不得改装、调整、拆卸，但消费者自行改装、调整、拆卸而造成损坏的；</w:t>
      </w:r>
    </w:p>
    <w:p w:rsidR="008A265A" w:rsidRPr="003C3BB5" w:rsidRDefault="008A265A" w:rsidP="00AC2436">
      <w:pPr>
        <w:adjustRightInd w:val="0"/>
        <w:snapToGrid w:val="0"/>
        <w:ind w:firstLineChars="200" w:firstLine="640"/>
        <w:rPr>
          <w:rFonts w:ascii="仿宋" w:eastAsia="仿宋" w:hAnsi="仿宋"/>
        </w:rPr>
      </w:pPr>
      <w:r w:rsidRPr="003C3BB5">
        <w:rPr>
          <w:rFonts w:ascii="仿宋" w:eastAsia="仿宋" w:hAnsi="仿宋"/>
        </w:rPr>
        <w:t>（四）发生产品质量问题，消费者自行处置不当而造成损坏的；</w:t>
      </w:r>
    </w:p>
    <w:p w:rsidR="008A265A" w:rsidRPr="003C3BB5" w:rsidRDefault="008A265A" w:rsidP="00AC2436">
      <w:pPr>
        <w:adjustRightInd w:val="0"/>
        <w:snapToGrid w:val="0"/>
        <w:ind w:firstLineChars="200" w:firstLine="640"/>
        <w:rPr>
          <w:rFonts w:ascii="仿宋" w:eastAsia="仿宋" w:hAnsi="仿宋"/>
        </w:rPr>
      </w:pPr>
      <w:r w:rsidRPr="003C3BB5">
        <w:rPr>
          <w:rFonts w:ascii="仿宋" w:eastAsia="仿宋" w:hAnsi="仿宋"/>
        </w:rPr>
        <w:t>（五）因消费者未按照使用说明书要求正确使用、维护、修理产品，而造成损坏的；</w:t>
      </w:r>
    </w:p>
    <w:p w:rsidR="008A265A" w:rsidRPr="003C3BB5" w:rsidRDefault="008A265A" w:rsidP="00AC2436">
      <w:pPr>
        <w:adjustRightInd w:val="0"/>
        <w:snapToGrid w:val="0"/>
        <w:ind w:firstLineChars="200" w:firstLine="640"/>
        <w:rPr>
          <w:rFonts w:ascii="仿宋" w:eastAsia="仿宋" w:hAnsi="仿宋"/>
        </w:rPr>
      </w:pPr>
      <w:r w:rsidRPr="003C3BB5">
        <w:rPr>
          <w:rFonts w:ascii="仿宋" w:eastAsia="仿宋" w:hAnsi="仿宋"/>
        </w:rPr>
        <w:lastRenderedPageBreak/>
        <w:t>（六）因不可抗力造成损坏的。</w:t>
      </w:r>
    </w:p>
    <w:p w:rsidR="008A265A"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第三十一条</w:t>
      </w:r>
      <w:r w:rsidRPr="003C3BB5">
        <w:rPr>
          <w:rFonts w:ascii="仿宋" w:eastAsia="仿宋" w:hAnsi="仿宋"/>
        </w:rPr>
        <w:t xml:space="preserve"> 在家用汽车产品包修期和三包有效期内，无有效发票和三包凭证的，经营者可以不承担本规定所规定的三包责任。</w:t>
      </w:r>
    </w:p>
    <w:p w:rsidR="005639D0" w:rsidRPr="003C3BB5" w:rsidRDefault="005639D0" w:rsidP="005639D0">
      <w:pPr>
        <w:adjustRightInd w:val="0"/>
        <w:snapToGrid w:val="0"/>
        <w:ind w:firstLineChars="200" w:firstLine="640"/>
        <w:rPr>
          <w:rFonts w:ascii="仿宋" w:eastAsia="仿宋" w:hAnsi="仿宋"/>
        </w:rPr>
      </w:pPr>
    </w:p>
    <w:p w:rsidR="008A265A" w:rsidRDefault="008A265A" w:rsidP="005639D0">
      <w:pPr>
        <w:adjustRightInd w:val="0"/>
        <w:snapToGrid w:val="0"/>
        <w:jc w:val="center"/>
        <w:rPr>
          <w:rFonts w:ascii="仿宋" w:eastAsia="仿宋" w:hAnsi="仿宋" w:cs="仿宋_GB2312"/>
        </w:rPr>
      </w:pPr>
      <w:r w:rsidRPr="005639D0">
        <w:rPr>
          <w:rFonts w:ascii="仿宋" w:eastAsia="仿宋" w:hAnsi="仿宋" w:cs="仿宋_GB2312" w:hint="eastAsia"/>
          <w:b/>
        </w:rPr>
        <w:t>第</w:t>
      </w:r>
      <w:r w:rsidR="00DA0157" w:rsidRPr="005639D0">
        <w:rPr>
          <w:rFonts w:ascii="仿宋" w:eastAsia="仿宋" w:hAnsi="仿宋" w:cs="仿宋_GB2312" w:hint="eastAsia"/>
          <w:b/>
        </w:rPr>
        <w:t>七</w:t>
      </w:r>
      <w:r w:rsidRPr="005639D0">
        <w:rPr>
          <w:rFonts w:ascii="仿宋" w:eastAsia="仿宋" w:hAnsi="仿宋" w:cs="仿宋_GB2312" w:hint="eastAsia"/>
          <w:b/>
        </w:rPr>
        <w:t>章</w:t>
      </w:r>
      <w:r w:rsidRPr="003C3BB5">
        <w:rPr>
          <w:rFonts w:ascii="仿宋" w:eastAsia="仿宋" w:hAnsi="仿宋" w:cs="仿宋_GB2312" w:hint="eastAsia"/>
        </w:rPr>
        <w:t xml:space="preserve">　争议的处理</w:t>
      </w:r>
    </w:p>
    <w:p w:rsidR="005639D0" w:rsidRPr="003C3BB5" w:rsidRDefault="005639D0" w:rsidP="005639D0">
      <w:pPr>
        <w:adjustRightInd w:val="0"/>
        <w:snapToGrid w:val="0"/>
        <w:jc w:val="center"/>
        <w:rPr>
          <w:rFonts w:ascii="仿宋" w:eastAsia="仿宋" w:hAnsi="仿宋" w:cs="仿宋_GB2312"/>
        </w:rPr>
      </w:pP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第三十二条</w:t>
      </w:r>
      <w:r w:rsidR="001719B1">
        <w:rPr>
          <w:rFonts w:ascii="仿宋" w:eastAsia="仿宋" w:hAnsi="仿宋" w:hint="eastAsia"/>
          <w:b/>
        </w:rPr>
        <w:t xml:space="preserve"> </w:t>
      </w:r>
      <w:r w:rsidRPr="003C3BB5">
        <w:rPr>
          <w:rFonts w:ascii="仿宋" w:eastAsia="仿宋" w:hAnsi="仿宋" w:hint="eastAsia"/>
        </w:rPr>
        <w:t>家用汽车产品三包责任发生争议的，消费者可以与经营者协商解决；可以依法向各级消费者权益保护组织或其他第三方社会中介机构请求调解解决；可以依法向市场监督管理部门等有关行政部门投诉进行处理。</w:t>
      </w:r>
    </w:p>
    <w:p w:rsidR="008A265A" w:rsidRPr="003C3BB5" w:rsidRDefault="008A265A" w:rsidP="005639D0">
      <w:pPr>
        <w:adjustRightInd w:val="0"/>
        <w:snapToGrid w:val="0"/>
        <w:ind w:firstLineChars="200" w:firstLine="640"/>
        <w:rPr>
          <w:rFonts w:ascii="仿宋" w:eastAsia="仿宋" w:hAnsi="仿宋"/>
        </w:rPr>
      </w:pPr>
      <w:r w:rsidRPr="003C3BB5">
        <w:rPr>
          <w:rFonts w:ascii="仿宋" w:eastAsia="仿宋" w:hAnsi="仿宋" w:hint="eastAsia"/>
        </w:rPr>
        <w:t>家用汽车产品三包责任争议双方不愿通过协商、调解解决或者协商、调解无法达成一致的，可以根据协议申请仲裁，也可以依法向人民法院起诉。</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第三十三条</w:t>
      </w:r>
      <w:r w:rsidR="001719B1">
        <w:rPr>
          <w:rFonts w:ascii="仿宋" w:eastAsia="仿宋" w:hAnsi="仿宋" w:hint="eastAsia"/>
          <w:b/>
        </w:rPr>
        <w:t xml:space="preserve"> </w:t>
      </w:r>
      <w:r w:rsidRPr="003C3BB5">
        <w:rPr>
          <w:rFonts w:ascii="仿宋" w:eastAsia="仿宋" w:hAnsi="仿宋" w:hint="eastAsia"/>
        </w:rPr>
        <w:t>经营者应当妥善处理消费者对家用汽车产品三包问题的咨询、查询和投诉。</w:t>
      </w:r>
    </w:p>
    <w:p w:rsidR="008A265A" w:rsidRPr="003C3BB5" w:rsidRDefault="008A265A" w:rsidP="005639D0">
      <w:pPr>
        <w:adjustRightInd w:val="0"/>
        <w:snapToGrid w:val="0"/>
        <w:ind w:firstLineChars="200" w:firstLine="640"/>
        <w:rPr>
          <w:rFonts w:ascii="仿宋" w:eastAsia="仿宋" w:hAnsi="仿宋"/>
        </w:rPr>
      </w:pPr>
      <w:r w:rsidRPr="003C3BB5">
        <w:rPr>
          <w:rFonts w:ascii="仿宋" w:eastAsia="仿宋" w:hAnsi="仿宋" w:hint="eastAsia"/>
        </w:rPr>
        <w:t>经营者和消费者应积极配合市场监督管理部门等有关行政部门、有关机构等对家用汽车产品三包责任争议的处理。</w:t>
      </w:r>
    </w:p>
    <w:p w:rsidR="008A265A" w:rsidRPr="003C3BB5" w:rsidRDefault="008A265A" w:rsidP="000E6F9E">
      <w:pPr>
        <w:adjustRightInd w:val="0"/>
        <w:snapToGrid w:val="0"/>
        <w:ind w:firstLineChars="200" w:firstLine="640"/>
        <w:rPr>
          <w:rFonts w:ascii="仿宋" w:eastAsia="仿宋" w:hAnsi="仿宋"/>
        </w:rPr>
      </w:pPr>
      <w:r w:rsidRPr="005639D0">
        <w:rPr>
          <w:rFonts w:ascii="仿宋" w:eastAsia="仿宋" w:hAnsi="仿宋" w:hint="eastAsia"/>
          <w:b/>
        </w:rPr>
        <w:t>第三十四条</w:t>
      </w:r>
      <w:r w:rsidR="001719B1">
        <w:rPr>
          <w:rFonts w:ascii="仿宋" w:eastAsia="仿宋" w:hAnsi="仿宋" w:hint="eastAsia"/>
          <w:b/>
        </w:rPr>
        <w:t xml:space="preserve"> </w:t>
      </w:r>
      <w:r w:rsidRPr="003C3BB5">
        <w:rPr>
          <w:rFonts w:ascii="仿宋" w:eastAsia="仿宋" w:hAnsi="仿宋" w:hint="eastAsia"/>
        </w:rPr>
        <w:t>省级以上市场监督管理部门可以组织建立家用汽车产品三包责任争议处理技术咨询人员库，为争议处理提供技术咨询；经争议双方同意，可以选择技术咨询人员参与争议处理，技术咨询人员咨询费用由双方协商解决。</w:t>
      </w:r>
    </w:p>
    <w:p w:rsidR="008A265A" w:rsidRDefault="008A265A" w:rsidP="000E6F9E">
      <w:pPr>
        <w:adjustRightInd w:val="0"/>
        <w:snapToGrid w:val="0"/>
        <w:ind w:firstLineChars="200" w:firstLine="640"/>
        <w:rPr>
          <w:rFonts w:ascii="仿宋" w:eastAsia="仿宋" w:hAnsi="仿宋" w:cs="仿宋_GB2312"/>
        </w:rPr>
      </w:pPr>
      <w:r w:rsidRPr="005639D0">
        <w:rPr>
          <w:rFonts w:ascii="仿宋" w:eastAsia="仿宋" w:hAnsi="仿宋" w:cs="仿宋_GB2312" w:hint="eastAsia"/>
          <w:b/>
        </w:rPr>
        <w:t>第三十五条</w:t>
      </w:r>
      <w:r w:rsidR="001719B1">
        <w:rPr>
          <w:rFonts w:ascii="仿宋" w:eastAsia="仿宋" w:hAnsi="仿宋" w:cs="仿宋_GB2312" w:hint="eastAsia"/>
          <w:b/>
        </w:rPr>
        <w:t xml:space="preserve"> </w:t>
      </w:r>
      <w:r w:rsidRPr="003C3BB5">
        <w:rPr>
          <w:rFonts w:ascii="仿宋" w:eastAsia="仿宋" w:hAnsi="仿宋" w:cs="仿宋_GB2312" w:hint="eastAsia"/>
        </w:rPr>
        <w:t>市场监督管理部门处理家用汽车产品三包责任争议，按照有关规定执行。</w:t>
      </w:r>
    </w:p>
    <w:p w:rsidR="001719B1" w:rsidRDefault="001719B1" w:rsidP="001719B1">
      <w:pPr>
        <w:adjustRightInd w:val="0"/>
        <w:snapToGrid w:val="0"/>
        <w:ind w:firstLineChars="200" w:firstLine="640"/>
        <w:rPr>
          <w:rFonts w:ascii="仿宋" w:eastAsia="仿宋" w:hAnsi="仿宋" w:cs="仿宋_GB2312"/>
        </w:rPr>
      </w:pPr>
      <w:r w:rsidRPr="001719B1">
        <w:rPr>
          <w:rFonts w:ascii="仿宋" w:eastAsia="仿宋" w:hAnsi="仿宋" w:cs="仿宋_GB2312" w:hint="eastAsia"/>
          <w:b/>
        </w:rPr>
        <w:t>第三十六条</w:t>
      </w:r>
      <w:r>
        <w:rPr>
          <w:rFonts w:ascii="仿宋" w:eastAsia="仿宋" w:hAnsi="仿宋" w:cs="仿宋_GB2312" w:hint="eastAsia"/>
          <w:b/>
        </w:rPr>
        <w:t xml:space="preserve"> </w:t>
      </w:r>
      <w:r w:rsidRPr="001719B1">
        <w:rPr>
          <w:rFonts w:ascii="仿宋" w:eastAsia="仿宋" w:hAnsi="仿宋" w:cs="仿宋_GB2312" w:hint="eastAsia"/>
        </w:rPr>
        <w:t>处理家用汽车产品三包责任争议，需要对相关</w:t>
      </w:r>
      <w:r w:rsidRPr="001719B1">
        <w:rPr>
          <w:rFonts w:ascii="仿宋" w:eastAsia="仿宋" w:hAnsi="仿宋" w:cs="仿宋_GB2312" w:hint="eastAsia"/>
        </w:rPr>
        <w:lastRenderedPageBreak/>
        <w:t>产品进行检验和鉴定的，按照</w:t>
      </w:r>
      <w:r w:rsidR="000E755A">
        <w:rPr>
          <w:rFonts w:ascii="仿宋" w:eastAsia="仿宋" w:hAnsi="仿宋" w:cs="仿宋_GB2312" w:hint="eastAsia"/>
        </w:rPr>
        <w:t>市场监督管理投诉举报处理的</w:t>
      </w:r>
      <w:r w:rsidRPr="001719B1">
        <w:rPr>
          <w:rFonts w:ascii="仿宋" w:eastAsia="仿宋" w:hAnsi="仿宋" w:cs="仿宋_GB2312" w:hint="eastAsia"/>
        </w:rPr>
        <w:t>有关规定执行。</w:t>
      </w:r>
    </w:p>
    <w:p w:rsidR="005639D0" w:rsidRPr="003C3BB5" w:rsidRDefault="005639D0" w:rsidP="005639D0">
      <w:pPr>
        <w:adjustRightInd w:val="0"/>
        <w:snapToGrid w:val="0"/>
        <w:ind w:firstLineChars="200" w:firstLine="640"/>
        <w:rPr>
          <w:rFonts w:ascii="仿宋" w:eastAsia="仿宋" w:hAnsi="仿宋" w:cs="仿宋_GB2312"/>
        </w:rPr>
      </w:pPr>
    </w:p>
    <w:p w:rsidR="008A265A" w:rsidRPr="003C3BB5" w:rsidRDefault="008A265A" w:rsidP="005639D0">
      <w:pPr>
        <w:adjustRightInd w:val="0"/>
        <w:snapToGrid w:val="0"/>
        <w:jc w:val="center"/>
        <w:rPr>
          <w:rFonts w:ascii="仿宋" w:eastAsia="仿宋" w:hAnsi="仿宋" w:cs="仿宋_GB2312"/>
        </w:rPr>
      </w:pPr>
      <w:r w:rsidRPr="005639D0">
        <w:rPr>
          <w:rFonts w:ascii="仿宋" w:eastAsia="仿宋" w:hAnsi="仿宋" w:cs="仿宋_GB2312" w:hint="eastAsia"/>
          <w:b/>
        </w:rPr>
        <w:t>第</w:t>
      </w:r>
      <w:r w:rsidR="00DA0157" w:rsidRPr="005639D0">
        <w:rPr>
          <w:rFonts w:ascii="仿宋" w:eastAsia="仿宋" w:hAnsi="仿宋" w:cs="仿宋_GB2312" w:hint="eastAsia"/>
          <w:b/>
        </w:rPr>
        <w:t>八</w:t>
      </w:r>
      <w:r w:rsidRPr="005639D0">
        <w:rPr>
          <w:rFonts w:ascii="仿宋" w:eastAsia="仿宋" w:hAnsi="仿宋" w:cs="仿宋_GB2312" w:hint="eastAsia"/>
          <w:b/>
        </w:rPr>
        <w:t>章</w:t>
      </w:r>
      <w:r w:rsidRPr="003C3BB5">
        <w:rPr>
          <w:rFonts w:ascii="仿宋" w:eastAsia="仿宋" w:hAnsi="仿宋" w:cs="仿宋_GB2312" w:hint="eastAsia"/>
        </w:rPr>
        <w:t xml:space="preserve">　罚　则</w:t>
      </w:r>
    </w:p>
    <w:p w:rsidR="008A265A" w:rsidRPr="003C3BB5" w:rsidRDefault="00DA0157" w:rsidP="000E6F9E">
      <w:pPr>
        <w:adjustRightInd w:val="0"/>
        <w:snapToGrid w:val="0"/>
        <w:ind w:firstLineChars="200" w:firstLine="640"/>
        <w:rPr>
          <w:rFonts w:ascii="仿宋" w:eastAsia="仿宋" w:hAnsi="仿宋"/>
        </w:rPr>
      </w:pPr>
      <w:r w:rsidRPr="005639D0">
        <w:rPr>
          <w:rFonts w:ascii="仿宋" w:eastAsia="仿宋" w:hAnsi="仿宋" w:hint="eastAsia"/>
          <w:b/>
        </w:rPr>
        <w:t>第三十</w:t>
      </w:r>
      <w:r w:rsidR="00A618C2">
        <w:rPr>
          <w:rFonts w:ascii="仿宋" w:eastAsia="仿宋" w:hAnsi="仿宋" w:hint="eastAsia"/>
          <w:b/>
        </w:rPr>
        <w:t>七</w:t>
      </w:r>
      <w:r w:rsidRPr="005639D0">
        <w:rPr>
          <w:rFonts w:ascii="仿宋" w:eastAsia="仿宋" w:hAnsi="仿宋" w:hint="eastAsia"/>
          <w:b/>
        </w:rPr>
        <w:t>条</w:t>
      </w:r>
      <w:r w:rsidRPr="003C3BB5">
        <w:rPr>
          <w:rFonts w:ascii="仿宋" w:eastAsia="仿宋" w:hAnsi="仿宋" w:hint="eastAsia"/>
        </w:rPr>
        <w:t xml:space="preserve"> 违反本规定第九条规定的，予以警告，责令限期改正，处1万元以上3万元以下罚款。</w:t>
      </w:r>
    </w:p>
    <w:p w:rsidR="00DA0157" w:rsidRPr="003C3BB5" w:rsidRDefault="00DA0157" w:rsidP="000E6F9E">
      <w:pPr>
        <w:adjustRightInd w:val="0"/>
        <w:snapToGrid w:val="0"/>
        <w:ind w:firstLineChars="200" w:firstLine="640"/>
        <w:rPr>
          <w:rFonts w:ascii="仿宋" w:eastAsia="仿宋" w:hAnsi="仿宋"/>
        </w:rPr>
      </w:pPr>
      <w:r w:rsidRPr="005639D0">
        <w:rPr>
          <w:rFonts w:ascii="仿宋" w:eastAsia="仿宋" w:hAnsi="仿宋" w:hint="eastAsia"/>
          <w:b/>
        </w:rPr>
        <w:t>第三十</w:t>
      </w:r>
      <w:r w:rsidR="00A618C2">
        <w:rPr>
          <w:rFonts w:ascii="仿宋" w:eastAsia="仿宋" w:hAnsi="仿宋" w:hint="eastAsia"/>
          <w:b/>
        </w:rPr>
        <w:t>八</w:t>
      </w:r>
      <w:r w:rsidRPr="005639D0">
        <w:rPr>
          <w:rFonts w:ascii="仿宋" w:eastAsia="仿宋" w:hAnsi="仿宋" w:hint="eastAsia"/>
          <w:b/>
        </w:rPr>
        <w:t>条</w:t>
      </w:r>
      <w:r w:rsidRPr="003C3BB5">
        <w:rPr>
          <w:rFonts w:ascii="仿宋" w:eastAsia="仿宋" w:hAnsi="仿宋" w:hint="eastAsia"/>
        </w:rPr>
        <w:t xml:space="preserve"> 违反本规定第十条规定，构成有关法律法规规定的违法行为的，依法予以处罚；未构成有关法律法规规定的违法行为的，予以警告，责令限期改正；情节严重的，处1万元以上3万元以下罚款。</w:t>
      </w:r>
    </w:p>
    <w:p w:rsidR="00DA0157" w:rsidRPr="003C3BB5" w:rsidRDefault="00DA0157" w:rsidP="000E6F9E">
      <w:pPr>
        <w:adjustRightInd w:val="0"/>
        <w:snapToGrid w:val="0"/>
        <w:ind w:firstLineChars="200" w:firstLine="640"/>
        <w:rPr>
          <w:rFonts w:ascii="仿宋" w:eastAsia="仿宋" w:hAnsi="仿宋" w:cs="仿宋_GB2312"/>
        </w:rPr>
      </w:pPr>
      <w:r w:rsidRPr="005639D0">
        <w:rPr>
          <w:rFonts w:ascii="仿宋" w:eastAsia="仿宋" w:hAnsi="仿宋" w:cs="仿宋_GB2312" w:hint="eastAsia"/>
          <w:b/>
        </w:rPr>
        <w:t>第三十</w:t>
      </w:r>
      <w:r w:rsidR="00A618C2">
        <w:rPr>
          <w:rFonts w:ascii="仿宋" w:eastAsia="仿宋" w:hAnsi="仿宋" w:cs="仿宋_GB2312" w:hint="eastAsia"/>
          <w:b/>
        </w:rPr>
        <w:t>九</w:t>
      </w:r>
      <w:r w:rsidRPr="005639D0">
        <w:rPr>
          <w:rFonts w:ascii="仿宋" w:eastAsia="仿宋" w:hAnsi="仿宋" w:cs="仿宋_GB2312" w:hint="eastAsia"/>
          <w:b/>
        </w:rPr>
        <w:t>条</w:t>
      </w:r>
      <w:r w:rsidR="005E1088">
        <w:rPr>
          <w:rFonts w:ascii="仿宋" w:eastAsia="仿宋" w:hAnsi="仿宋" w:cs="仿宋_GB2312" w:hint="eastAsia"/>
          <w:b/>
        </w:rPr>
        <w:t xml:space="preserve"> </w:t>
      </w:r>
      <w:r w:rsidRPr="003C3BB5">
        <w:rPr>
          <w:rFonts w:ascii="仿宋" w:eastAsia="仿宋" w:hAnsi="仿宋" w:cs="仿宋_GB2312" w:hint="eastAsia"/>
        </w:rPr>
        <w:t>违反本规定第十二条规定，构成有关法律法规规定的违法行为的，依法予以处罚；未构成有关法律法规规定的违法行为的，予以警告，责令限期改正；情节严重的，处3万元以下罚款。</w:t>
      </w:r>
    </w:p>
    <w:p w:rsidR="00DA0157" w:rsidRPr="003C3BB5" w:rsidRDefault="00DA0157" w:rsidP="000E6F9E">
      <w:pPr>
        <w:adjustRightInd w:val="0"/>
        <w:snapToGrid w:val="0"/>
        <w:ind w:firstLineChars="200" w:firstLine="640"/>
        <w:rPr>
          <w:rFonts w:ascii="仿宋" w:eastAsia="仿宋" w:hAnsi="仿宋" w:cs="仿宋_GB2312"/>
        </w:rPr>
      </w:pPr>
      <w:r w:rsidRPr="005639D0">
        <w:rPr>
          <w:rFonts w:ascii="仿宋" w:eastAsia="仿宋" w:hAnsi="仿宋" w:cs="仿宋_GB2312" w:hint="eastAsia"/>
          <w:b/>
        </w:rPr>
        <w:t>第</w:t>
      </w:r>
      <w:r w:rsidR="00A618C2" w:rsidRPr="005639D0">
        <w:rPr>
          <w:rFonts w:ascii="仿宋" w:eastAsia="仿宋" w:hAnsi="仿宋" w:hint="eastAsia"/>
          <w:b/>
        </w:rPr>
        <w:t>四十</w:t>
      </w:r>
      <w:r w:rsidRPr="005639D0">
        <w:rPr>
          <w:rFonts w:ascii="仿宋" w:eastAsia="仿宋" w:hAnsi="仿宋" w:cs="仿宋_GB2312" w:hint="eastAsia"/>
          <w:b/>
        </w:rPr>
        <w:t>条</w:t>
      </w:r>
      <w:r w:rsidR="005E1088">
        <w:rPr>
          <w:rFonts w:ascii="仿宋" w:eastAsia="仿宋" w:hAnsi="仿宋" w:cs="仿宋_GB2312" w:hint="eastAsia"/>
          <w:b/>
        </w:rPr>
        <w:t xml:space="preserve"> </w:t>
      </w:r>
      <w:r w:rsidRPr="003C3BB5">
        <w:rPr>
          <w:rFonts w:ascii="仿宋" w:eastAsia="仿宋" w:hAnsi="仿宋" w:cs="仿宋_GB2312" w:hint="eastAsia"/>
        </w:rPr>
        <w:t>违反本规定第十三条、第十四条、第十五条或第十六条规定的，予以警告，责令限期改正；情节严重的，处3万元以下罚款。</w:t>
      </w:r>
    </w:p>
    <w:p w:rsidR="00DA0157" w:rsidRDefault="00DA0157" w:rsidP="000E6F9E">
      <w:pPr>
        <w:adjustRightInd w:val="0"/>
        <w:snapToGrid w:val="0"/>
        <w:ind w:firstLineChars="200" w:firstLine="640"/>
        <w:rPr>
          <w:rFonts w:ascii="仿宋" w:eastAsia="仿宋" w:hAnsi="仿宋"/>
        </w:rPr>
      </w:pPr>
      <w:r w:rsidRPr="005639D0">
        <w:rPr>
          <w:rFonts w:ascii="仿宋" w:eastAsia="仿宋" w:hAnsi="仿宋" w:hint="eastAsia"/>
          <w:b/>
        </w:rPr>
        <w:t>第四十</w:t>
      </w:r>
      <w:r w:rsidR="00A618C2">
        <w:rPr>
          <w:rFonts w:ascii="仿宋" w:eastAsia="仿宋" w:hAnsi="仿宋" w:hint="eastAsia"/>
          <w:b/>
        </w:rPr>
        <w:t>一</w:t>
      </w:r>
      <w:r w:rsidRPr="005639D0">
        <w:rPr>
          <w:rFonts w:ascii="仿宋" w:eastAsia="仿宋" w:hAnsi="仿宋" w:hint="eastAsia"/>
          <w:b/>
        </w:rPr>
        <w:t>条</w:t>
      </w:r>
      <w:r w:rsidRPr="003C3BB5">
        <w:rPr>
          <w:rFonts w:ascii="仿宋" w:eastAsia="仿宋" w:hAnsi="仿宋" w:hint="eastAsia"/>
        </w:rPr>
        <w:t xml:space="preserve"> 未按本规定承担三包责任的，责令改正，并按照有关法律法规处理。</w:t>
      </w:r>
    </w:p>
    <w:p w:rsidR="005639D0" w:rsidRPr="003C3BB5" w:rsidRDefault="005639D0" w:rsidP="005639D0">
      <w:pPr>
        <w:adjustRightInd w:val="0"/>
        <w:snapToGrid w:val="0"/>
        <w:ind w:firstLineChars="200" w:firstLine="640"/>
        <w:rPr>
          <w:rFonts w:ascii="仿宋" w:eastAsia="仿宋" w:hAnsi="仿宋"/>
        </w:rPr>
      </w:pPr>
    </w:p>
    <w:p w:rsidR="00DA0157" w:rsidRDefault="00DA0157" w:rsidP="005639D0">
      <w:pPr>
        <w:adjustRightInd w:val="0"/>
        <w:snapToGrid w:val="0"/>
        <w:jc w:val="center"/>
        <w:rPr>
          <w:rFonts w:ascii="仿宋" w:eastAsia="仿宋" w:hAnsi="仿宋" w:cs="仿宋_GB2312"/>
        </w:rPr>
      </w:pPr>
      <w:r w:rsidRPr="005639D0">
        <w:rPr>
          <w:rFonts w:ascii="仿宋" w:eastAsia="仿宋" w:hAnsi="仿宋" w:cs="仿宋_GB2312" w:hint="eastAsia"/>
          <w:b/>
        </w:rPr>
        <w:t>第九章</w:t>
      </w:r>
      <w:r w:rsidRPr="003C3BB5">
        <w:rPr>
          <w:rFonts w:ascii="仿宋" w:eastAsia="仿宋" w:hAnsi="仿宋" w:cs="仿宋_GB2312" w:hint="eastAsia"/>
        </w:rPr>
        <w:t xml:space="preserve">　附　则</w:t>
      </w:r>
    </w:p>
    <w:p w:rsidR="005639D0" w:rsidRPr="003C3BB5" w:rsidRDefault="005639D0" w:rsidP="005639D0">
      <w:pPr>
        <w:adjustRightInd w:val="0"/>
        <w:snapToGrid w:val="0"/>
        <w:jc w:val="center"/>
        <w:rPr>
          <w:rFonts w:ascii="仿宋" w:eastAsia="仿宋" w:hAnsi="仿宋" w:cs="仿宋_GB2312"/>
        </w:rPr>
      </w:pPr>
    </w:p>
    <w:p w:rsidR="00DA0157" w:rsidRPr="003C3BB5" w:rsidRDefault="00DA0157" w:rsidP="000E6F9E">
      <w:pPr>
        <w:adjustRightInd w:val="0"/>
        <w:snapToGrid w:val="0"/>
        <w:ind w:firstLineChars="200" w:firstLine="640"/>
        <w:rPr>
          <w:rFonts w:ascii="仿宋" w:eastAsia="仿宋" w:hAnsi="仿宋"/>
        </w:rPr>
      </w:pPr>
      <w:r w:rsidRPr="005639D0">
        <w:rPr>
          <w:rFonts w:ascii="仿宋" w:eastAsia="仿宋" w:hAnsi="仿宋" w:hint="eastAsia"/>
          <w:b/>
        </w:rPr>
        <w:t>第四十</w:t>
      </w:r>
      <w:r w:rsidR="00A618C2">
        <w:rPr>
          <w:rFonts w:ascii="仿宋" w:eastAsia="仿宋" w:hAnsi="仿宋" w:hint="eastAsia"/>
          <w:b/>
        </w:rPr>
        <w:t>二</w:t>
      </w:r>
      <w:r w:rsidRPr="005639D0">
        <w:rPr>
          <w:rFonts w:ascii="仿宋" w:eastAsia="仿宋" w:hAnsi="仿宋" w:hint="eastAsia"/>
          <w:b/>
        </w:rPr>
        <w:t>条</w:t>
      </w:r>
      <w:r w:rsidRPr="003C3BB5">
        <w:rPr>
          <w:rFonts w:ascii="仿宋" w:eastAsia="仿宋" w:hAnsi="仿宋"/>
        </w:rPr>
        <w:t xml:space="preserve"> 本规定下列用语的含义：</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家用汽车产品，是指消费者为生活消费需要而购买和使用的乘用车。</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lastRenderedPageBreak/>
        <w:t>乘用车，是指相关国家标准规定的除专用乘用车之外的乘用车。</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生产者，是指在中华人民共和国境内依法设立的生产家用汽车产品并以其名义颁发产品合格证的单位。从中华人民共和国境外进口家用汽车产品到境内销售的单位视同生产者。</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销售者，是指以自己的名义向消费者直接销售、交付家用汽车产品并收取货款、开具发票的单位或者个人。</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修理者，是指与生产者或销售者订立代理修理合同，依照约定为消费者提供家用汽车产品修理服务的单位或者个人。</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经营者，包括生产者、销售者、向销售者提供产品的其他销售者、修理者等。</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产品质量问题，是指家用汽车产品出现影响正常使用、无法正常使用或者产品质量与法规、标准、企业明示的质量状况不符合的情况。</w:t>
      </w:r>
    </w:p>
    <w:p w:rsidR="00DA0157" w:rsidRPr="003C3BB5" w:rsidRDefault="00DA0157" w:rsidP="005639D0">
      <w:pPr>
        <w:adjustRightInd w:val="0"/>
        <w:snapToGrid w:val="0"/>
        <w:ind w:firstLineChars="200" w:firstLine="640"/>
        <w:rPr>
          <w:rFonts w:ascii="仿宋" w:eastAsia="仿宋" w:hAnsi="仿宋"/>
        </w:rPr>
      </w:pPr>
      <w:r w:rsidRPr="003C3BB5">
        <w:rPr>
          <w:rFonts w:ascii="仿宋" w:eastAsia="仿宋" w:hAnsi="仿宋"/>
        </w:rPr>
        <w:t>严重安全性能故障，是指家用汽车产品存在危及人身、财产安全的产品质量问题，致使消费者无法安全使用家用汽车产品，包括出现安全装置不能起到应有的保护作用或者存在起火等危险情况。</w:t>
      </w:r>
    </w:p>
    <w:p w:rsidR="00AC2436" w:rsidRDefault="00DA0157" w:rsidP="000E6F9E">
      <w:pPr>
        <w:adjustRightInd w:val="0"/>
        <w:snapToGrid w:val="0"/>
        <w:ind w:firstLineChars="200" w:firstLine="640"/>
        <w:rPr>
          <w:rFonts w:ascii="仿宋" w:eastAsia="仿宋" w:hAnsi="仿宋"/>
        </w:rPr>
      </w:pPr>
      <w:r w:rsidRPr="00AC2436">
        <w:rPr>
          <w:rFonts w:ascii="仿宋" w:eastAsia="仿宋" w:hAnsi="仿宋" w:hint="eastAsia"/>
          <w:b/>
          <w:bCs/>
        </w:rPr>
        <w:t>第四十</w:t>
      </w:r>
      <w:r w:rsidR="00A618C2">
        <w:rPr>
          <w:rFonts w:ascii="仿宋" w:eastAsia="仿宋" w:hAnsi="仿宋" w:hint="eastAsia"/>
          <w:b/>
          <w:bCs/>
        </w:rPr>
        <w:t>三</w:t>
      </w:r>
      <w:r w:rsidRPr="00AC2436">
        <w:rPr>
          <w:rFonts w:ascii="仿宋" w:eastAsia="仿宋" w:hAnsi="仿宋" w:hint="eastAsia"/>
          <w:b/>
          <w:bCs/>
        </w:rPr>
        <w:t>条</w:t>
      </w:r>
      <w:r w:rsidRPr="003C3BB5">
        <w:rPr>
          <w:rFonts w:ascii="仿宋" w:eastAsia="仿宋" w:hAnsi="仿宋" w:hint="eastAsia"/>
        </w:rPr>
        <w:t xml:space="preserve"> 按照本规定更换、退货的家用汽车产品再次销售的，应当经检验合格并明示该车是“三包换退车”以及更换、退货的原因。</w:t>
      </w:r>
    </w:p>
    <w:p w:rsidR="00DA0157" w:rsidRPr="003C3BB5" w:rsidRDefault="00DA0157" w:rsidP="00AC2436">
      <w:pPr>
        <w:adjustRightInd w:val="0"/>
        <w:snapToGrid w:val="0"/>
        <w:ind w:firstLineChars="200" w:firstLine="640"/>
        <w:rPr>
          <w:rFonts w:ascii="仿宋" w:eastAsia="仿宋" w:hAnsi="仿宋"/>
        </w:rPr>
      </w:pPr>
      <w:r w:rsidRPr="003C3BB5">
        <w:rPr>
          <w:rFonts w:ascii="仿宋" w:eastAsia="仿宋" w:hAnsi="仿宋" w:hint="eastAsia"/>
        </w:rPr>
        <w:t>“三包换退车”的三包责任按合同约定执行。</w:t>
      </w:r>
    </w:p>
    <w:p w:rsidR="00DA0157" w:rsidRPr="003C3BB5" w:rsidRDefault="00DA0157" w:rsidP="000E6F9E">
      <w:pPr>
        <w:adjustRightInd w:val="0"/>
        <w:snapToGrid w:val="0"/>
        <w:ind w:firstLineChars="200" w:firstLine="640"/>
        <w:rPr>
          <w:rFonts w:ascii="仿宋" w:eastAsia="仿宋" w:hAnsi="仿宋" w:cs="仿宋_GB2312"/>
        </w:rPr>
      </w:pPr>
      <w:r w:rsidRPr="005639D0">
        <w:rPr>
          <w:rFonts w:ascii="仿宋" w:eastAsia="仿宋" w:hAnsi="仿宋" w:cs="仿宋_GB2312" w:hint="eastAsia"/>
          <w:b/>
        </w:rPr>
        <w:t>第四十</w:t>
      </w:r>
      <w:r w:rsidR="00A618C2">
        <w:rPr>
          <w:rFonts w:ascii="仿宋" w:eastAsia="仿宋" w:hAnsi="仿宋" w:cs="仿宋_GB2312" w:hint="eastAsia"/>
          <w:b/>
        </w:rPr>
        <w:t>四</w:t>
      </w:r>
      <w:r w:rsidRPr="005639D0">
        <w:rPr>
          <w:rFonts w:ascii="仿宋" w:eastAsia="仿宋" w:hAnsi="仿宋" w:cs="仿宋_GB2312" w:hint="eastAsia"/>
          <w:b/>
        </w:rPr>
        <w:t>条</w:t>
      </w:r>
      <w:r w:rsidR="005E1088">
        <w:rPr>
          <w:rFonts w:ascii="仿宋" w:eastAsia="仿宋" w:hAnsi="仿宋" w:cs="仿宋_GB2312" w:hint="eastAsia"/>
          <w:b/>
        </w:rPr>
        <w:t xml:space="preserve"> </w:t>
      </w:r>
      <w:r w:rsidRPr="003C3BB5">
        <w:rPr>
          <w:rFonts w:ascii="仿宋" w:eastAsia="仿宋" w:hAnsi="仿宋" w:cs="仿宋_GB2312" w:hint="eastAsia"/>
        </w:rPr>
        <w:t>本规定涉及的有关信息系统以及信息公开和管理、生产者信息备案、三包责任争议处理技术咨询人员库管理等具体要求按照有关规定执行。</w:t>
      </w:r>
    </w:p>
    <w:p w:rsidR="00DA0157" w:rsidRPr="003C3BB5" w:rsidRDefault="00DA0157" w:rsidP="000E6F9E">
      <w:pPr>
        <w:adjustRightInd w:val="0"/>
        <w:snapToGrid w:val="0"/>
        <w:ind w:firstLineChars="200" w:firstLine="640"/>
        <w:rPr>
          <w:rFonts w:ascii="仿宋" w:eastAsia="仿宋" w:hAnsi="仿宋"/>
        </w:rPr>
      </w:pPr>
      <w:r w:rsidRPr="005639D0">
        <w:rPr>
          <w:rFonts w:ascii="仿宋" w:eastAsia="仿宋" w:hAnsi="仿宋" w:hint="eastAsia"/>
          <w:b/>
          <w:bCs/>
        </w:rPr>
        <w:lastRenderedPageBreak/>
        <w:t>第四十</w:t>
      </w:r>
      <w:r w:rsidR="00A618C2">
        <w:rPr>
          <w:rFonts w:ascii="仿宋" w:eastAsia="仿宋" w:hAnsi="仿宋" w:hint="eastAsia"/>
          <w:b/>
          <w:bCs/>
        </w:rPr>
        <w:t>五</w:t>
      </w:r>
      <w:r w:rsidRPr="005639D0">
        <w:rPr>
          <w:rFonts w:ascii="仿宋" w:eastAsia="仿宋" w:hAnsi="仿宋" w:hint="eastAsia"/>
          <w:b/>
          <w:bCs/>
        </w:rPr>
        <w:t>条</w:t>
      </w:r>
      <w:r w:rsidRPr="003C3BB5">
        <w:rPr>
          <w:rFonts w:ascii="仿宋" w:eastAsia="仿宋" w:hAnsi="仿宋" w:hint="eastAsia"/>
        </w:rPr>
        <w:t xml:space="preserve"> 有关法律、行政法规对家用汽车产品的修理、更换、退货等另有规定的，从其规定。</w:t>
      </w:r>
    </w:p>
    <w:p w:rsidR="00DA0157" w:rsidRPr="003C3BB5" w:rsidRDefault="00DA0157" w:rsidP="000E6F9E">
      <w:pPr>
        <w:adjustRightInd w:val="0"/>
        <w:snapToGrid w:val="0"/>
        <w:ind w:firstLineChars="200" w:firstLine="640"/>
        <w:rPr>
          <w:rFonts w:ascii="仿宋" w:eastAsia="仿宋" w:hAnsi="仿宋"/>
        </w:rPr>
      </w:pPr>
      <w:r w:rsidRPr="005639D0">
        <w:rPr>
          <w:rFonts w:ascii="仿宋" w:eastAsia="仿宋" w:hAnsi="仿宋" w:cs="仿宋_GB2312" w:hint="eastAsia"/>
          <w:b/>
        </w:rPr>
        <w:t>第四十</w:t>
      </w:r>
      <w:r w:rsidR="00A618C2">
        <w:rPr>
          <w:rFonts w:ascii="仿宋" w:eastAsia="仿宋" w:hAnsi="仿宋" w:cs="仿宋_GB2312" w:hint="eastAsia"/>
          <w:b/>
        </w:rPr>
        <w:t>六</w:t>
      </w:r>
      <w:r w:rsidRPr="005639D0">
        <w:rPr>
          <w:rFonts w:ascii="仿宋" w:eastAsia="仿宋" w:hAnsi="仿宋" w:cs="仿宋_GB2312" w:hint="eastAsia"/>
          <w:b/>
        </w:rPr>
        <w:t>条</w:t>
      </w:r>
      <w:r w:rsidR="005E1088">
        <w:rPr>
          <w:rFonts w:ascii="仿宋" w:eastAsia="仿宋" w:hAnsi="仿宋" w:cs="仿宋_GB2312" w:hint="eastAsia"/>
          <w:b/>
        </w:rPr>
        <w:t xml:space="preserve"> </w:t>
      </w:r>
      <w:r w:rsidRPr="003C3BB5">
        <w:rPr>
          <w:rFonts w:ascii="仿宋" w:eastAsia="仿宋" w:hAnsi="仿宋" w:cs="仿宋_GB2312" w:hint="eastAsia"/>
        </w:rPr>
        <w:t>本规定由</w:t>
      </w:r>
      <w:r w:rsidR="00A51256" w:rsidRPr="003C3BB5">
        <w:rPr>
          <w:rFonts w:ascii="仿宋" w:eastAsia="仿宋" w:hAnsi="仿宋" w:hint="eastAsia"/>
        </w:rPr>
        <w:t>国家市场监督管理总局</w:t>
      </w:r>
      <w:r w:rsidRPr="003C3BB5">
        <w:rPr>
          <w:rFonts w:ascii="仿宋" w:eastAsia="仿宋" w:hAnsi="仿宋" w:cs="仿宋_GB2312" w:hint="eastAsia"/>
        </w:rPr>
        <w:t>负责解释。</w:t>
      </w:r>
    </w:p>
    <w:p w:rsidR="00DA0157" w:rsidRPr="003C3BB5" w:rsidRDefault="00DA0157" w:rsidP="00616217">
      <w:pPr>
        <w:adjustRightInd w:val="0"/>
        <w:snapToGrid w:val="0"/>
        <w:ind w:firstLineChars="200" w:firstLine="640"/>
        <w:rPr>
          <w:rFonts w:ascii="仿宋" w:eastAsia="仿宋" w:hAnsi="仿宋"/>
        </w:rPr>
      </w:pPr>
      <w:r w:rsidRPr="005639D0">
        <w:rPr>
          <w:rFonts w:ascii="仿宋" w:eastAsia="仿宋" w:hAnsi="仿宋" w:cs="仿宋_GB2312" w:hint="eastAsia"/>
          <w:b/>
        </w:rPr>
        <w:t>第四十</w:t>
      </w:r>
      <w:r w:rsidR="00A618C2">
        <w:rPr>
          <w:rFonts w:ascii="仿宋" w:eastAsia="仿宋" w:hAnsi="仿宋" w:cs="仿宋_GB2312" w:hint="eastAsia"/>
          <w:b/>
        </w:rPr>
        <w:t>七</w:t>
      </w:r>
      <w:r w:rsidRPr="005639D0">
        <w:rPr>
          <w:rFonts w:ascii="仿宋" w:eastAsia="仿宋" w:hAnsi="仿宋" w:cs="仿宋_GB2312" w:hint="eastAsia"/>
          <w:b/>
        </w:rPr>
        <w:t>条</w:t>
      </w:r>
      <w:r w:rsidR="005E1088">
        <w:rPr>
          <w:rFonts w:ascii="仿宋" w:eastAsia="仿宋" w:hAnsi="仿宋" w:cs="仿宋_GB2312" w:hint="eastAsia"/>
          <w:b/>
        </w:rPr>
        <w:t xml:space="preserve"> </w:t>
      </w:r>
      <w:r w:rsidRPr="003C3BB5">
        <w:rPr>
          <w:rFonts w:ascii="仿宋" w:eastAsia="仿宋" w:hAnsi="仿宋" w:cs="仿宋_GB2312" w:hint="eastAsia"/>
        </w:rPr>
        <w:t>本规定自2019年×月×日起施行。</w:t>
      </w:r>
      <w:bookmarkEnd w:id="0"/>
    </w:p>
    <w:sectPr w:rsidR="00DA0157" w:rsidRPr="003C3BB5" w:rsidSect="00616217">
      <w:pgSz w:w="11906" w:h="16838"/>
      <w:pgMar w:top="1701" w:right="1474" w:bottom="1134" w:left="1474" w:header="851" w:footer="11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953" w:rsidRDefault="00DD5953" w:rsidP="000E6F9E">
      <w:r>
        <w:separator/>
      </w:r>
    </w:p>
  </w:endnote>
  <w:endnote w:type="continuationSeparator" w:id="1">
    <w:p w:rsidR="00DD5953" w:rsidRDefault="00DD5953" w:rsidP="000E6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953" w:rsidRDefault="00DD5953" w:rsidP="000E6F9E">
      <w:r>
        <w:separator/>
      </w:r>
    </w:p>
  </w:footnote>
  <w:footnote w:type="continuationSeparator" w:id="1">
    <w:p w:rsidR="00DD5953" w:rsidRDefault="00DD5953" w:rsidP="000E6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04FF6"/>
    <w:multiLevelType w:val="hybridMultilevel"/>
    <w:tmpl w:val="1EF4DCAE"/>
    <w:lvl w:ilvl="0" w:tplc="994469AA">
      <w:start w:val="1"/>
      <w:numFmt w:val="japaneseCounting"/>
      <w:lvlText w:val="第%1章"/>
      <w:lvlJc w:val="left"/>
      <w:pPr>
        <w:ind w:left="1291" w:hanging="1290"/>
      </w:pPr>
      <w:rPr>
        <w:rFonts w:hint="default"/>
        <w:b/>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
    <w:nsid w:val="5C665FDE"/>
    <w:multiLevelType w:val="singleLevel"/>
    <w:tmpl w:val="5C665FDE"/>
    <w:lvl w:ilvl="0">
      <w:start w:val="6"/>
      <w:numFmt w:val="chineseCounting"/>
      <w:suff w:val="nothing"/>
      <w:lvlText w:val="第%1条"/>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157E"/>
    <w:rsid w:val="00087CCF"/>
    <w:rsid w:val="00091BFC"/>
    <w:rsid w:val="000E27B5"/>
    <w:rsid w:val="000E6F9E"/>
    <w:rsid w:val="000E755A"/>
    <w:rsid w:val="0014157E"/>
    <w:rsid w:val="001719B1"/>
    <w:rsid w:val="00190764"/>
    <w:rsid w:val="003C3BB5"/>
    <w:rsid w:val="004056A6"/>
    <w:rsid w:val="00434931"/>
    <w:rsid w:val="0046307B"/>
    <w:rsid w:val="00466554"/>
    <w:rsid w:val="00491A7F"/>
    <w:rsid w:val="005639D0"/>
    <w:rsid w:val="00574833"/>
    <w:rsid w:val="005B476F"/>
    <w:rsid w:val="005D201E"/>
    <w:rsid w:val="005E1088"/>
    <w:rsid w:val="00616217"/>
    <w:rsid w:val="00710570"/>
    <w:rsid w:val="00857CD9"/>
    <w:rsid w:val="00861362"/>
    <w:rsid w:val="008A265A"/>
    <w:rsid w:val="008A3376"/>
    <w:rsid w:val="00926969"/>
    <w:rsid w:val="009434F3"/>
    <w:rsid w:val="00A0455B"/>
    <w:rsid w:val="00A25804"/>
    <w:rsid w:val="00A51256"/>
    <w:rsid w:val="00A618C2"/>
    <w:rsid w:val="00AB161B"/>
    <w:rsid w:val="00AC2436"/>
    <w:rsid w:val="00B47AF9"/>
    <w:rsid w:val="00BA17CB"/>
    <w:rsid w:val="00C626A8"/>
    <w:rsid w:val="00C64C33"/>
    <w:rsid w:val="00CC31FE"/>
    <w:rsid w:val="00DA0157"/>
    <w:rsid w:val="00DB191C"/>
    <w:rsid w:val="00DD5953"/>
    <w:rsid w:val="00E21038"/>
    <w:rsid w:val="00EF587B"/>
    <w:rsid w:val="00F62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7E"/>
    <w:pPr>
      <w:widowControl w:val="0"/>
      <w:jc w:val="both"/>
    </w:pPr>
    <w:rPr>
      <w:rFonts w:ascii="宋体" w:eastAsia="宋体" w:hAnsi="宋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57E"/>
    <w:pPr>
      <w:ind w:firstLineChars="200" w:firstLine="420"/>
    </w:pPr>
  </w:style>
  <w:style w:type="paragraph" w:styleId="a4">
    <w:name w:val="header"/>
    <w:basedOn w:val="a"/>
    <w:link w:val="Char"/>
    <w:uiPriority w:val="99"/>
    <w:semiHidden/>
    <w:unhideWhenUsed/>
    <w:rsid w:val="000E6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E6F9E"/>
    <w:rPr>
      <w:rFonts w:ascii="宋体" w:eastAsia="宋体" w:hAnsi="宋体" w:cs="Times New Roman"/>
      <w:sz w:val="18"/>
      <w:szCs w:val="18"/>
    </w:rPr>
  </w:style>
  <w:style w:type="paragraph" w:styleId="a5">
    <w:name w:val="footer"/>
    <w:basedOn w:val="a"/>
    <w:link w:val="Char0"/>
    <w:uiPriority w:val="99"/>
    <w:semiHidden/>
    <w:unhideWhenUsed/>
    <w:rsid w:val="000E6F9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E6F9E"/>
    <w:rPr>
      <w:rFonts w:ascii="宋体" w:eastAsia="宋体" w:hAnsi="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13</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xing</dc:creator>
  <cp:keywords/>
  <dc:description/>
  <cp:lastModifiedBy>邱丽君</cp:lastModifiedBy>
  <cp:revision>21</cp:revision>
  <dcterms:created xsi:type="dcterms:W3CDTF">2019-03-09T14:51:00Z</dcterms:created>
  <dcterms:modified xsi:type="dcterms:W3CDTF">2019-03-11T05:45:00Z</dcterms:modified>
</cp:coreProperties>
</file>